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WWNadpis"/>
        <w:ind w:left="2124" w:right="0" w:hanging="0"/>
        <w:rPr/>
      </w:pPr>
      <w:r>
        <w:rPr/>
      </w:r>
    </w:p>
    <w:p>
      <w:pPr>
        <w:pStyle w:val="Podnzov"/>
        <w:ind w:left="2124" w:right="0" w:hanging="0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>
          <w:sz w:val="36"/>
          <w:szCs w:val="36"/>
        </w:rPr>
      </w:pPr>
      <w:r>
        <w:rPr>
          <w:sz w:val="36"/>
          <w:szCs w:val="36"/>
        </w:rPr>
        <w:t xml:space="preserve">ZÁVEREČNÝ ÚČET </w:t>
      </w:r>
    </w:p>
    <w:p>
      <w:pPr>
        <w:pStyle w:val="WWNadpis"/>
        <w:rPr>
          <w:sz w:val="36"/>
          <w:szCs w:val="36"/>
        </w:rPr>
      </w:pPr>
      <w:r>
        <w:rPr>
          <w:sz w:val="36"/>
          <w:szCs w:val="36"/>
        </w:rPr>
        <w:t>OBCE NITRIANSKE HRNČIAROVCE</w:t>
      </w:r>
    </w:p>
    <w:p>
      <w:pPr>
        <w:pStyle w:val="WWNadpis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ZA ROK 2015 </w:t>
      </w:r>
    </w:p>
    <w:p>
      <w:pPr>
        <w:pStyle w:val="Podnzov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Podnzov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Podnzov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Podnzov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Normal"/>
        <w:ind w:left="0" w:right="0" w:firstLine="708"/>
        <w:rPr/>
      </w:pPr>
      <w:r>
        <w:rPr/>
        <w:t xml:space="preserve">Záverečný účet pod § 16 ods. 5 zákona  o rozpočtových pravidlách územnej samosprávy obsahuje : </w:t>
      </w:r>
    </w:p>
    <w:p>
      <w:pPr>
        <w:pStyle w:val="WWNadpis"/>
        <w:rPr/>
      </w:pPr>
      <w:r>
        <w:rPr/>
      </w:r>
    </w:p>
    <w:p>
      <w:pPr>
        <w:pStyle w:val="WWNadpis"/>
        <w:jc w:val="left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Rozpočet obce na rok 2015</w:t>
      </w:r>
    </w:p>
    <w:p>
      <w:pPr>
        <w:pStyle w:val="Telotextu"/>
        <w:ind w:left="360" w:right="0" w:hanging="0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Rozbor plnenia príjmov za rok 2015</w:t>
      </w:r>
    </w:p>
    <w:p>
      <w:pPr>
        <w:pStyle w:val="Telotextu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Rozbor plnenia výdavkov za rok 2015</w:t>
      </w:r>
    </w:p>
    <w:p>
      <w:pPr>
        <w:pStyle w:val="Telotextu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Finančné usporiadanie vzťahov voči štátnemu rozpočtu</w:t>
      </w:r>
    </w:p>
    <w:p>
      <w:pPr>
        <w:pStyle w:val="Telotextu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Bilancia aktív a pasív k 31.12.2015</w:t>
      </w:r>
    </w:p>
    <w:p>
      <w:pPr>
        <w:pStyle w:val="Telotextu"/>
        <w:rPr/>
      </w:pPr>
      <w:r>
        <w:rPr/>
        <w:t xml:space="preserve"> </w:t>
      </w:r>
    </w:p>
    <w:p>
      <w:pPr>
        <w:pStyle w:val="Telotextu"/>
        <w:numPr>
          <w:ilvl w:val="0"/>
          <w:numId w:val="1"/>
        </w:numPr>
        <w:rPr/>
      </w:pPr>
      <w:r>
        <w:rPr/>
        <w:t>Prehľad o stave a vývoji dlhu</w:t>
      </w:r>
    </w:p>
    <w:p>
      <w:pPr>
        <w:pStyle w:val="Telotextu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Fondy obce</w:t>
      </w:r>
    </w:p>
    <w:p>
      <w:pPr>
        <w:pStyle w:val="Telotextu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Podnikateľská činnosť</w:t>
      </w:r>
    </w:p>
    <w:p>
      <w:pPr>
        <w:pStyle w:val="Telotextu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Zostatky finančných prostriedkov na účtoch</w:t>
      </w:r>
    </w:p>
    <w:p>
      <w:pPr>
        <w:pStyle w:val="Telotextu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Hospodárenie rozpočtovej organizácie</w:t>
      </w:r>
    </w:p>
    <w:p>
      <w:pPr>
        <w:pStyle w:val="Telotextu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Záruky poskytnuté obcou</w:t>
      </w:r>
    </w:p>
    <w:p>
      <w:pPr>
        <w:pStyle w:val="Telotextu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Návrh na finančné vysporiadanie prebytku hospodárenia</w:t>
      </w:r>
    </w:p>
    <w:p>
      <w:pPr>
        <w:pStyle w:val="Telotextu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 xml:space="preserve">Návrh uznesenia  </w:t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Podnzov"/>
        <w:jc w:val="left"/>
        <w:rPr>
          <w:rFonts w:eastAsia="Times New Roman" w:cs="Times New Roman" w:ascii="Times New Roman" w:hAnsi="Times New Roman"/>
          <w:b/>
          <w:bCs/>
          <w:i w:val="false"/>
          <w:iCs w:val="false"/>
          <w:sz w:val="32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32"/>
          <w:szCs w:val="24"/>
        </w:rPr>
      </w:r>
    </w:p>
    <w:p>
      <w:pPr>
        <w:pStyle w:val="Telotextu"/>
        <w:rPr/>
      </w:pPr>
      <w:r>
        <w:rPr/>
      </w:r>
    </w:p>
    <w:p>
      <w:pPr>
        <w:pStyle w:val="WWNadpis"/>
        <w:rPr/>
      </w:pPr>
      <w:r>
        <w:rPr/>
        <w:t>ZÁVEREČNÝ ÚČET OBCE NITRIANSKE HRNČIAROVCE</w:t>
      </w:r>
    </w:p>
    <w:p>
      <w:pPr>
        <w:pStyle w:val="Normal"/>
        <w:pBdr>
          <w:top w:val="nil"/>
          <w:left w:val="nil"/>
          <w:bottom w:val="single" w:sz="8" w:space="1" w:color="000001"/>
          <w:right w:val="nil"/>
        </w:pBdr>
        <w:jc w:val="center"/>
        <w:rPr>
          <w:b/>
          <w:bCs/>
          <w:sz w:val="32"/>
        </w:rPr>
      </w:pPr>
      <w:r>
        <w:rPr>
          <w:b/>
          <w:bCs/>
          <w:sz w:val="32"/>
        </w:rPr>
        <w:t>ZA  ROK  2015.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ab/>
        <w:t>P</w:t>
      </w:r>
      <w:r>
        <w:rPr/>
        <w:t>odľa príslušných ustanovení zákona číslo 583/2004 Z.z. o rozpočtových pravidlách územnej samosprávy v znení neskorších predpisov predkladáme údaje o rozpočtovom hospodárení súhrnne  spracované do záverečného účtu obce.</w:t>
      </w:r>
    </w:p>
    <w:p>
      <w:pPr>
        <w:pStyle w:val="Normal"/>
        <w:ind w:left="0" w:right="0" w:firstLine="708"/>
        <w:rPr/>
      </w:pPr>
      <w:r>
        <w:rPr/>
      </w:r>
    </w:p>
    <w:p>
      <w:pPr>
        <w:pStyle w:val="Normal"/>
        <w:ind w:left="0" w:right="0" w:firstLine="708"/>
        <w:rPr/>
      </w:pPr>
      <w:r>
        <w:rPr/>
      </w:r>
    </w:p>
    <w:p>
      <w:pPr>
        <w:pStyle w:val="Normal"/>
        <w:ind w:left="0" w:right="0" w:firstLine="708"/>
        <w:rPr/>
      </w:pPr>
      <w:r>
        <w:rPr/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 Rozpočet obce na rok 2015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/>
      </w:pPr>
      <w:r>
        <w:rPr/>
        <w:t xml:space="preserve">Základným nástrojom finančného hospodárenia obce bol rozpočet obce na rok 2015. </w:t>
      </w:r>
    </w:p>
    <w:p>
      <w:pPr>
        <w:pStyle w:val="Normal"/>
        <w:jc w:val="both"/>
        <w:rPr/>
      </w:pPr>
      <w:r>
        <w:rPr/>
        <w:t>Obec zostavila rozpočet podľa ustanovenia § 10 ods. 7/ zákona č. 583/2004 Z.z. o rozpočtových pravidlách územnej samosprávy a o zmene a doplnení neskorších predpisov. Rozpočet obce bol schválený obecným zastupiteľstvom dňa 09.03.2015 uznesením číslo 08/2015 . Rozpočtové</w:t>
      </w:r>
    </w:p>
    <w:p>
      <w:pPr>
        <w:pStyle w:val="Normal"/>
        <w:jc w:val="both"/>
        <w:rPr/>
      </w:pPr>
      <w:r>
        <w:rPr/>
        <w:t>opatrenie  bolo schválené obecným zastupiteľstvom dňa 15.12.2015 uznesením číslo 36/2015.</w:t>
      </w:r>
    </w:p>
    <w:p>
      <w:pPr>
        <w:pStyle w:val="Normal"/>
        <w:jc w:val="both"/>
        <w:rPr/>
      </w:pPr>
      <w:r>
        <w:rPr/>
        <w:t xml:space="preserve">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b/>
          <w:bCs/>
        </w:rPr>
      </w:pPr>
      <w:r>
        <w:rPr/>
        <w:t xml:space="preserve">                                             </w:t>
      </w:r>
      <w:r>
        <w:rPr>
          <w:b/>
          <w:bCs/>
        </w:rPr>
        <w:t xml:space="preserve">       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2. Rozbor plnenia  príjmov za rok 2015  v Eur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adpis1"/>
        <w:tabs>
          <w:tab w:val="left" w:pos="0" w:leader="none"/>
          <w:tab w:val="left" w:pos="360" w:leader="none"/>
        </w:tabs>
        <w:jc w:val="both"/>
        <w:rPr>
          <w:b/>
          <w:szCs w:val="28"/>
        </w:rPr>
      </w:pPr>
      <w:r>
        <w:rPr>
          <w:b/>
          <w:szCs w:val="28"/>
        </w:rPr>
        <w:t>A/ Bežné príjmy – daňové príjmy</w:t>
      </w:r>
    </w:p>
    <w:p>
      <w:pPr>
        <w:pStyle w:val="Normal"/>
        <w:jc w:val="both"/>
        <w:rPr/>
      </w:pPr>
      <w:r>
        <w:rPr/>
      </w:r>
    </w:p>
    <w:tbl>
      <w:tblPr>
        <w:jc w:val="left"/>
        <w:tblInd w:w="-4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80"/>
        <w:gridCol w:w="3008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2015 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31.12.2015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455 701,00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8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458 533,81</w:t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0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100,62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 xml:space="preserve">Výnos dane z príjmov poukázanej územnej samospráve (podielové dane)  - </w:t>
      </w:r>
      <w:r>
        <w:rPr/>
        <w:t>rozpočet bol 342 980,00 EUR. Skutočne bolo poukázaných  350 087,31 EUR t.j. 102,07 %.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>
          <w:bCs/>
        </w:rPr>
      </w:pPr>
      <w:r>
        <w:rPr>
          <w:b/>
          <w:bCs/>
        </w:rPr>
        <w:t xml:space="preserve">Daň z nehnuteľnosti – daň z pozemkov a daň zo stavieb </w:t>
      </w:r>
      <w:r>
        <w:rPr/>
        <w:t>bol rozpočet</w:t>
      </w:r>
      <w:r>
        <w:rPr>
          <w:b/>
          <w:bCs/>
        </w:rPr>
        <w:t xml:space="preserve">  </w:t>
      </w:r>
      <w:r>
        <w:rPr/>
        <w:t>72 466,00 EUR</w:t>
      </w:r>
      <w:r>
        <w:rPr>
          <w:bCs/>
        </w:rPr>
        <w:t>.</w:t>
      </w:r>
    </w:p>
    <w:p>
      <w:pPr>
        <w:pStyle w:val="Normal"/>
        <w:ind w:left="360" w:right="0" w:hanging="0"/>
        <w:jc w:val="both"/>
        <w:rPr/>
      </w:pPr>
      <w:r>
        <w:rPr/>
        <w:t xml:space="preserve">Zinkasované bolo  69 093,41 EUR, t.j. 93,35 %. 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>Daň za psa</w:t>
      </w:r>
      <w:r>
        <w:rPr/>
        <w:t xml:space="preserve"> bol rozpočet 1 855,00 EUR. Zinkasované bolo  1 875,00 EUR t.j. 101,08 %. 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>
          <w:b/>
          <w:bCs/>
        </w:rPr>
      </w:pPr>
      <w:r>
        <w:rPr>
          <w:b/>
          <w:bCs/>
        </w:rPr>
        <w:t>Daň za zábavné hracie automaty</w:t>
      </w:r>
      <w:r>
        <w:rPr/>
        <w:t xml:space="preserve"> bol rozpočet</w:t>
      </w:r>
      <w:r>
        <w:rPr>
          <w:b/>
          <w:bCs/>
        </w:rPr>
        <w:t xml:space="preserve">  900,00 EUR .Plnenie je 2015,53 EUR</w:t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>t.j. 223,95</w:t>
      </w:r>
      <w:r>
        <w:rPr/>
        <w:t>%.</w:t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 xml:space="preserve">Daň za užívanie verejného priestranstva </w:t>
      </w:r>
      <w:r>
        <w:rPr/>
        <w:t>bol 1 000,00 eur. Skutočne bolo zinkasovaných</w:t>
      </w:r>
    </w:p>
    <w:p>
      <w:pPr>
        <w:pStyle w:val="Normal"/>
        <w:ind w:left="360" w:right="0" w:hanging="0"/>
        <w:jc w:val="both"/>
        <w:rPr/>
      </w:pPr>
      <w:r>
        <w:rPr/>
        <w:t>509,00 EUR t.j. 50,90 %. Jedná sa o daň za užívanie miesta na miestnom trhovisku a za kolotoče.</w:t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>Daň za zber, odvoz  a zneškodnenie odpadu</w:t>
      </w:r>
      <w:r>
        <w:rPr/>
        <w:t xml:space="preserve"> bol rozpočet 36 500,00 EUR, zinkasované bolo</w:t>
      </w:r>
    </w:p>
    <w:p>
      <w:pPr>
        <w:pStyle w:val="Normal"/>
        <w:ind w:left="360" w:right="0" w:hanging="0"/>
        <w:jc w:val="both"/>
        <w:rPr/>
      </w:pPr>
      <w:r>
        <w:rPr/>
        <w:t xml:space="preserve">34 953,56 EUR , t.j. 95,76 %. </w:t>
      </w:r>
    </w:p>
    <w:p>
      <w:pPr>
        <w:pStyle w:val="Normal"/>
        <w:ind w:left="360" w:right="0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B/ Bežné príjmy – nedaňové príjmy  v Eur</w:t>
      </w:r>
    </w:p>
    <w:p>
      <w:pPr>
        <w:pStyle w:val="Normal"/>
        <w:ind w:left="360" w:right="0" w:hanging="0"/>
        <w:jc w:val="both"/>
        <w:rPr>
          <w:b/>
        </w:rPr>
      </w:pPr>
      <w:r>
        <w:rPr>
          <w:b/>
        </w:rPr>
      </w:r>
    </w:p>
    <w:tbl>
      <w:tblPr>
        <w:jc w:val="left"/>
        <w:tblInd w:w="-4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09"/>
        <w:gridCol w:w="2446"/>
        <w:gridCol w:w="3119"/>
      </w:tblGrid>
      <w:tr>
        <w:trPr>
          <w:cantSplit w:val="false"/>
        </w:trPr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b/>
              </w:rPr>
              <w:t>Rok 2015</w:t>
            </w: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</w:rPr>
              <w:t xml:space="preserve">Skutočnosť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>k 31.12.2015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00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17 500,00    </w:t>
            </w:r>
          </w:p>
        </w:tc>
        <w:tc>
          <w:tcPr>
            <w:tcW w:w="244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  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>59787,41</w:t>
            </w:r>
          </w:p>
        </w:tc>
        <w:tc>
          <w:tcPr>
            <w:tcW w:w="311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>341,64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>Príjmy z prenajatých budov</w:t>
      </w:r>
      <w:r>
        <w:rPr/>
        <w:t xml:space="preserve"> – rozpočet bol 8 700,00 EUR, skutočne bolo obci uhradené</w:t>
      </w:r>
    </w:p>
    <w:p>
      <w:pPr>
        <w:pStyle w:val="Normal"/>
        <w:jc w:val="both"/>
        <w:rPr/>
      </w:pPr>
      <w:r>
        <w:rPr/>
        <w:t xml:space="preserve">8 964,12 EUR,  t.j. 103,04 %. Táto čiastka zahŕňa prenájom starej budovy OÚ 5022,12 EUR, prenájom KD 3 925,00 EUR, prenájom viacúčelového ihriska 17,00 EUR. 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 xml:space="preserve">Ostatné poplatky – </w:t>
      </w:r>
      <w:r>
        <w:rPr/>
        <w:t>rozpočet bol</w:t>
      </w:r>
      <w:r>
        <w:rPr>
          <w:b/>
          <w:bCs/>
        </w:rPr>
        <w:t xml:space="preserve"> 5</w:t>
      </w:r>
      <w:r>
        <w:rPr/>
        <w:t xml:space="preserve"> 000,00 EUR</w:t>
      </w:r>
      <w:r>
        <w:rPr>
          <w:bCs/>
        </w:rPr>
        <w:t>,</w:t>
      </w:r>
      <w:r>
        <w:rPr/>
        <w:t xml:space="preserve">  zinkasované bolo 6 262,00 EUR, t.j. </w:t>
      </w:r>
    </w:p>
    <w:p>
      <w:pPr>
        <w:pStyle w:val="Normal"/>
        <w:ind w:left="360" w:right="0" w:hanging="0"/>
        <w:jc w:val="both"/>
        <w:rPr/>
      </w:pPr>
      <w:r>
        <w:rPr/>
        <w:t>125,24 %, sú to poplatky za vydanie stavebných povolení, za overovanie listín a podpisov, vydanie rozhodnutí, potvrdení občanom a iné správne poplatky, vodné z ulíc, kde nie je skolaudovaný vodovod a stočné v celej obci, čo predstavuje čiastku 41 580,09 EUR.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 xml:space="preserve">Pokuty a penále za porušenie predpisov – </w:t>
      </w:r>
      <w:r>
        <w:rPr/>
        <w:t xml:space="preserve">rozpočet bol 100,00 EUR. V roku 2015 obec neudelila pokutu, plnenie na tejto položke je 0,00 EUR. </w:t>
      </w:r>
    </w:p>
    <w:p>
      <w:pPr>
        <w:pStyle w:val="Normal"/>
        <w:ind w:left="360" w:right="0" w:hanging="0"/>
        <w:jc w:val="both"/>
        <w:rPr>
          <w:b/>
        </w:rPr>
      </w:pPr>
      <w:r>
        <w:rPr>
          <w:b/>
        </w:rPr>
      </w:r>
    </w:p>
    <w:p>
      <w:pPr>
        <w:pStyle w:val="Normal"/>
        <w:ind w:left="360" w:right="0" w:hanging="0"/>
        <w:jc w:val="both"/>
        <w:rPr/>
      </w:pPr>
      <w:r>
        <w:rPr>
          <w:b/>
        </w:rPr>
        <w:t xml:space="preserve">Poplatky za prenájom hrobového miesta a domu smútku </w:t>
      </w:r>
      <w:r>
        <w:rPr/>
        <w:t>– rozpočet bol 1 000,00 EUR . Občania uhradili za hrobové miesta celkom čiastku 880,00 EUR, t.j. 88 %.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>Poplatky a platby za ŠKD –</w:t>
      </w:r>
      <w:r>
        <w:rPr/>
        <w:t xml:space="preserve"> príjem na tejto položke bol 1 975,00 EUR.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 xml:space="preserve">Úroky na účtoch v bankách – </w:t>
      </w:r>
      <w:r>
        <w:rPr/>
        <w:t>rozpočet bol 300 eur, úroky boli pripísané v čiastke 126,20 eur, t.j. 42,07 %.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>
          <w:b/>
          <w:sz w:val="28"/>
          <w:szCs w:val="28"/>
        </w:rPr>
      </w:pPr>
      <w:r>
        <w:rPr/>
        <w:tab/>
      </w:r>
      <w:r>
        <w:rPr>
          <w:b/>
          <w:sz w:val="28"/>
          <w:szCs w:val="28"/>
        </w:rPr>
        <w:t>C/ Bežné príjmy – ostatné príjmy</w:t>
      </w:r>
    </w:p>
    <w:p>
      <w:pPr>
        <w:pStyle w:val="Normal"/>
        <w:ind w:left="360" w:right="0" w:hanging="0"/>
        <w:jc w:val="both"/>
        <w:rPr>
          <w:b/>
        </w:rPr>
      </w:pPr>
      <w:r>
        <w:rPr>
          <w:b/>
        </w:rPr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>Prostriedky od obcí združených v SSÚ</w:t>
      </w:r>
      <w:r>
        <w:rPr/>
        <w:t xml:space="preserve"> – rozpočet bol  20 400,00 EUR, v skutočnosti obce poukázali čiastku 18 025,00  t.j. 88,36 %.  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>
          <w:bCs/>
        </w:rPr>
      </w:pPr>
      <w:r>
        <w:rPr>
          <w:bCs/>
        </w:rPr>
      </w:r>
    </w:p>
    <w:p>
      <w:pPr>
        <w:pStyle w:val="Normal"/>
        <w:ind w:left="360" w:right="0" w:hanging="0"/>
        <w:jc w:val="both"/>
        <w:rPr>
          <w:bCs/>
        </w:rPr>
      </w:pPr>
      <w:r>
        <w:rPr>
          <w:bCs/>
        </w:rPr>
      </w:r>
    </w:p>
    <w:p>
      <w:pPr>
        <w:pStyle w:val="Normal"/>
        <w:ind w:left="360" w:right="0" w:hanging="0"/>
        <w:jc w:val="both"/>
        <w:rPr>
          <w:bCs/>
        </w:rPr>
      </w:pPr>
      <w:r>
        <w:rPr>
          <w:bCs/>
        </w:rPr>
      </w:r>
    </w:p>
    <w:p>
      <w:pPr>
        <w:pStyle w:val="Normal"/>
        <w:ind w:left="360" w:right="0" w:hanging="0"/>
        <w:jc w:val="both"/>
        <w:rPr>
          <w:bCs/>
        </w:rPr>
      </w:pPr>
      <w:r>
        <w:rPr>
          <w:bCs/>
        </w:rPr>
      </w:r>
    </w:p>
    <w:p>
      <w:pPr>
        <w:pStyle w:val="Normal"/>
        <w:ind w:left="360" w:right="0" w:hanging="0"/>
        <w:jc w:val="both"/>
        <w:rPr>
          <w:bCs/>
        </w:rPr>
      </w:pPr>
      <w:r>
        <w:rPr>
          <w:bCs/>
        </w:rPr>
      </w:r>
    </w:p>
    <w:p>
      <w:pPr>
        <w:pStyle w:val="Normal"/>
        <w:ind w:left="360" w:right="0" w:hanging="0"/>
        <w:jc w:val="both"/>
        <w:rPr>
          <w:bCs/>
        </w:rPr>
      </w:pPr>
      <w:r>
        <w:rPr>
          <w:bCs/>
        </w:rPr>
      </w:r>
    </w:p>
    <w:p>
      <w:pPr>
        <w:pStyle w:val="Normal"/>
        <w:ind w:left="360" w:right="0" w:hanging="0"/>
        <w:jc w:val="both"/>
        <w:rPr>
          <w:bCs/>
        </w:rPr>
      </w:pPr>
      <w:r>
        <w:rPr>
          <w:bCs/>
        </w:rPr>
      </w:r>
    </w:p>
    <w:p>
      <w:pPr>
        <w:pStyle w:val="Normal"/>
        <w:ind w:left="360" w:right="0" w:hanging="0"/>
        <w:jc w:val="both"/>
        <w:rPr>
          <w:bCs/>
        </w:rPr>
      </w:pPr>
      <w:r>
        <w:rPr>
          <w:bCs/>
        </w:rPr>
      </w:r>
    </w:p>
    <w:p>
      <w:pPr>
        <w:pStyle w:val="Normal"/>
        <w:ind w:left="360" w:right="0" w:hanging="0"/>
        <w:jc w:val="both"/>
        <w:rPr>
          <w:bCs/>
        </w:rPr>
      </w:pPr>
      <w:r>
        <w:rPr>
          <w:bCs/>
        </w:rPr>
      </w:r>
    </w:p>
    <w:p>
      <w:pPr>
        <w:pStyle w:val="Normal"/>
        <w:ind w:left="360" w:right="0" w:hanging="0"/>
        <w:jc w:val="both"/>
        <w:rPr>
          <w:bCs/>
        </w:rPr>
      </w:pPr>
      <w:r>
        <w:rPr>
          <w:bCs/>
        </w:rPr>
      </w:r>
    </w:p>
    <w:p>
      <w:pPr>
        <w:pStyle w:val="Normal"/>
        <w:ind w:left="360" w:right="0" w:hanging="0"/>
        <w:jc w:val="both"/>
        <w:rPr>
          <w:bCs/>
        </w:rPr>
      </w:pPr>
      <w:r>
        <w:rPr>
          <w:bCs/>
        </w:rPr>
      </w:r>
    </w:p>
    <w:p>
      <w:pPr>
        <w:pStyle w:val="Normal"/>
        <w:ind w:left="360" w:right="0" w:hanging="0"/>
        <w:jc w:val="both"/>
        <w:rPr>
          <w:bCs/>
        </w:rPr>
      </w:pPr>
      <w:r>
        <w:rPr>
          <w:bCs/>
        </w:rPr>
      </w:r>
    </w:p>
    <w:p>
      <w:pPr>
        <w:pStyle w:val="Normal"/>
        <w:ind w:left="360" w:right="0" w:hanging="0"/>
        <w:jc w:val="both"/>
        <w:rPr>
          <w:bCs/>
        </w:rPr>
      </w:pPr>
      <w:r>
        <w:rPr>
          <w:bCs/>
        </w:rPr>
      </w:r>
    </w:p>
    <w:p>
      <w:pPr>
        <w:pStyle w:val="Normal"/>
        <w:ind w:left="360" w:right="0" w:hanging="0"/>
        <w:jc w:val="both"/>
        <w:rPr>
          <w:bCs/>
        </w:rPr>
      </w:pPr>
      <w:r>
        <w:rPr>
          <w:bCs/>
        </w:rPr>
      </w:r>
    </w:p>
    <w:p>
      <w:pPr>
        <w:pStyle w:val="Normal"/>
        <w:ind w:left="360" w:right="0" w:hanging="0"/>
        <w:jc w:val="both"/>
        <w:rPr>
          <w:bCs/>
        </w:rPr>
      </w:pPr>
      <w:r>
        <w:rPr>
          <w:bCs/>
        </w:rPr>
      </w:r>
    </w:p>
    <w:p>
      <w:pPr>
        <w:pStyle w:val="Normal"/>
        <w:ind w:left="360" w:right="0" w:hanging="0"/>
        <w:jc w:val="both"/>
        <w:rPr>
          <w:bCs/>
        </w:rPr>
      </w:pPr>
      <w:r>
        <w:rPr>
          <w:bCs/>
        </w:rPr>
        <w:t>Obec  prijala nasledovné bežné transfery – dotácie :</w:t>
      </w:r>
    </w:p>
    <w:tbl>
      <w:tblPr>
        <w:jc w:val="left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302"/>
      </w:tblGrid>
      <w:tr>
        <w:trPr>
          <w:cantSplit w:val="false"/>
        </w:trPr>
        <w:tc>
          <w:tcPr>
            <w:tcW w:w="9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Referendum  ...................................................................................................         640,00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Evidencia obyvateľstva – REGOB....................................................................       654,39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na prenesené kompetencie – základná škola........................................ 314 000,00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  <w:t>Odchodné  ...........................................................................................................  2 901,00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z ÚPSVaR – strava ZŠ ........................................................................         811,86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zo ŠR – vzdelávacie poukazy ZŠ.........................................................     3 882,00 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zo ŠR – dopravné ZŠ.............................................................................    4 050,00 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zo ŠR – učebnice  ZŠ............................................................................        528,00 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Dotácia zo ŠR – na podporu výchovy k plneniu šk.povinností detí ohrozených       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sociálnym vylúčením...........................................................................................       232,40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  <w:t>Dotácia na interiérové vybavenie MŠ,ŠJ.............................................................   12 000,00EUR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Dotácia zo ŠR na výchovu  znevýh. prostr...........................................................      848,00 EUR 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Dotácia z MDVaRR SR – pozemné komunikácie   ...........................................   1 470,00  EUR                     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zo ŠR – KSÚ.......................................................................................... 31 645,11 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Dotácia na CO – odmena skladníka....................................................................      106,80  EUR     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Dotácia z NSK na kultúru...................................................................................      300,00  EUR                                                                                                 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z NSK na šport  .....................................................................................     500,00 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z Úradu vlády SR na národnostné menšiny............................................    500,00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z Okresný úrad - na prenesený výkon štátnej správy – ŽP                         185,66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z ÚPSVaR ..............................................................................................12 044,50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z Bruselu za r. 2014................................................................................14 500,00 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Spolu ................................................................................................................. 401 799,72 EUR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left="360" w:right="0" w:firstLine="34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D/ KAPITÁLOVÝ ROZPOČET - PRÍJMY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/>
      </w:r>
    </w:p>
    <w:tbl>
      <w:tblPr>
        <w:jc w:val="left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302"/>
      </w:tblGrid>
      <w:tr>
        <w:trPr>
          <w:cantSplit w:val="false"/>
        </w:trPr>
        <w:tc>
          <w:tcPr>
            <w:tcW w:w="9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zo ŠR – Rekonštrukcia /DOM SMÚTKU/........................................      10 000,00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/KAMEROVÝ SYSTÉM - rozšírenie/.........................................             5 000,00-EUR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/ÚPN/...................................................................................................      5 200,00EUR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  <w:t>Dotácia /KANALIZÁCIA/................................................................................ 150 000,00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/ODPAD/............................................................................................     21 317,20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/Výstavba MŠ ,ŠJ/...............................................................................   124 750,00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/ Rozšírenie kapacít detského ihriska..................................................       3 450,00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Spolu.................................................................................................................   319 717,20 EUR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Bežné príjmy................................................................................ 938 145,94 EUR  </w:t>
      </w:r>
    </w:p>
    <w:p>
      <w:pPr>
        <w:pStyle w:val="Normal"/>
        <w:jc w:val="both"/>
        <w:rPr>
          <w:b/>
        </w:rPr>
      </w:pPr>
      <w:r>
        <w:rPr>
          <w:b/>
        </w:rPr>
        <w:t>Kapitálové príjmy     .................................................................. 319 717,20 EUR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Finančné operácie........................................................................           0,00 EUR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PRÍJ M Y celkom ….................................................................1 257 863,14 EUR</w:t>
      </w:r>
    </w:p>
    <w:p>
      <w:pPr>
        <w:pStyle w:val="Normal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 Rozbor plnenia výdavkov za rok 2015  v EUR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>
          <w:b/>
        </w:rPr>
      </w:pPr>
      <w:r>
        <w:rPr>
          <w:b/>
        </w:rPr>
        <w:t>Čerpanie rozpočtu výdavkov je uvádzané podľa programov.</w:t>
      </w:r>
    </w:p>
    <w:p>
      <w:pPr>
        <w:pStyle w:val="Normal"/>
        <w:ind w:left="360" w:right="0" w:hanging="0"/>
        <w:jc w:val="both"/>
        <w:rPr/>
      </w:pPr>
      <w:r>
        <w:rPr/>
        <w:t xml:space="preserve">                                                                                   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01 Program : Plánovanie, manažment, kontrola</w:t>
      </w:r>
    </w:p>
    <w:p>
      <w:pPr>
        <w:pStyle w:val="Normal"/>
        <w:jc w:val="both"/>
        <w:rPr/>
      </w:pPr>
      <w:r>
        <w:rPr/>
      </w:r>
    </w:p>
    <w:tbl>
      <w:tblPr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80"/>
        <w:gridCol w:w="3008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2015 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31.12.2015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 5 000,00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Kapitál. 12 100,00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 p o l u 17 100,00</w:t>
            </w:r>
          </w:p>
        </w:tc>
        <w:tc>
          <w:tcPr>
            <w:tcW w:w="218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</w:rPr>
              <w:t xml:space="preserve">4 851,65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12 100,00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16 951,65              </w:t>
            </w:r>
          </w:p>
        </w:tc>
        <w:tc>
          <w:tcPr>
            <w:tcW w:w="300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 </w:t>
            </w:r>
            <w:r>
              <w:rPr>
                <w:b/>
              </w:rPr>
              <w:t>97,03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 </w:t>
            </w:r>
            <w:r>
              <w:rPr>
                <w:b/>
              </w:rPr>
              <w:t xml:space="preserve">100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 </w:t>
            </w:r>
            <w:r>
              <w:rPr>
                <w:b/>
              </w:rPr>
              <w:t>99,13</w:t>
            </w:r>
          </w:p>
        </w:tc>
      </w:tr>
    </w:tbl>
    <w:p>
      <w:pPr>
        <w:pStyle w:val="Normal"/>
        <w:jc w:val="both"/>
        <w:rPr/>
      </w:pPr>
      <w:r>
        <w:rPr/>
        <w:t xml:space="preserve">                                                                                 </w:t>
      </w:r>
    </w:p>
    <w:p>
      <w:pPr>
        <w:pStyle w:val="Normal"/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>
        <w:rPr>
          <w:b/>
        </w:rPr>
        <w:t xml:space="preserve">Rozpočet                Plnenie            </w:t>
      </w:r>
    </w:p>
    <w:p>
      <w:pPr>
        <w:pStyle w:val="Normal"/>
        <w:ind w:left="360" w:right="0" w:hanging="0"/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 xml:space="preserve">Podprogram : Manažment </w:t>
      </w:r>
    </w:p>
    <w:p>
      <w:pPr>
        <w:pStyle w:val="Normal"/>
        <w:jc w:val="both"/>
        <w:rPr/>
      </w:pPr>
      <w:r>
        <w:rPr/>
        <w:t xml:space="preserve"> </w:t>
      </w:r>
      <w:r>
        <w:rPr/>
        <w:t>Výdavky verejnej správy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-        Reprezentačné                                                             1 000                     971,32             </w:t>
      </w:r>
    </w:p>
    <w:p>
      <w:pPr>
        <w:pStyle w:val="Normal"/>
        <w:jc w:val="both"/>
        <w:rPr>
          <w:b/>
        </w:rPr>
      </w:pPr>
      <w:r>
        <w:rPr/>
        <w:t xml:space="preserve">           </w:t>
      </w:r>
      <w:r>
        <w:rPr>
          <w:b/>
        </w:rPr>
        <w:t>Podprogram : Plánovanie</w:t>
      </w:r>
    </w:p>
    <w:p>
      <w:pPr>
        <w:pStyle w:val="Normal"/>
        <w:jc w:val="both"/>
        <w:rPr/>
      </w:pPr>
      <w:r>
        <w:rPr/>
        <w:t xml:space="preserve">  </w:t>
      </w:r>
      <w:r>
        <w:rPr/>
        <w:t>Rozvoj obce</w:t>
      </w:r>
    </w:p>
    <w:p>
      <w:pPr>
        <w:pStyle w:val="Normal"/>
        <w:jc w:val="both"/>
        <w:rPr/>
      </w:pPr>
      <w:r>
        <w:rPr/>
        <w:t xml:space="preserve">-         Prípravná a projektová dokumentácia                       12 100                12 100,00               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z toho dotácia ÚPN                                                      5 200                  5 200,00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/>
        <w:t xml:space="preserve"> </w:t>
      </w:r>
      <w:r>
        <w:rPr>
          <w:b/>
        </w:rPr>
        <w:t>Podprogram : Kontrolná činnosť</w:t>
      </w:r>
    </w:p>
    <w:p>
      <w:pPr>
        <w:pStyle w:val="Normal"/>
        <w:jc w:val="both"/>
        <w:rPr/>
      </w:pPr>
      <w:r>
        <w:rPr/>
        <w:t xml:space="preserve">  </w:t>
      </w:r>
      <w:r>
        <w:rPr/>
        <w:t>Výdavky verejnej správy</w:t>
      </w:r>
    </w:p>
    <w:p>
      <w:pPr>
        <w:pStyle w:val="Normal"/>
        <w:jc w:val="both"/>
        <w:rPr/>
      </w:pPr>
      <w:r>
        <w:rPr/>
        <w:t>-        Audítorské služby                                                          1 500                   1 500,00</w:t>
      </w:r>
    </w:p>
    <w:p>
      <w:pPr>
        <w:pStyle w:val="Normal"/>
        <w:jc w:val="both"/>
        <w:rPr/>
      </w:pPr>
      <w:r>
        <w:rPr/>
        <w:t xml:space="preserve">      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</w:t>
      </w:r>
      <w:r>
        <w:rPr>
          <w:b/>
        </w:rPr>
        <w:t>Podprogram : Členstvo v organiz. a združeniach</w:t>
      </w:r>
    </w:p>
    <w:p>
      <w:pPr>
        <w:pStyle w:val="Normal"/>
        <w:jc w:val="both"/>
        <w:rPr/>
      </w:pPr>
      <w:r>
        <w:rPr>
          <w:b/>
        </w:rPr>
        <w:t xml:space="preserve">   </w:t>
      </w:r>
      <w:r>
        <w:rPr/>
        <w:t>Výdavky verejnej správy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-        Členské príspevky                                                       2 500                   2 380,33           </w:t>
      </w:r>
    </w:p>
    <w:p>
      <w:pPr>
        <w:pStyle w:val="Normal"/>
        <w:jc w:val="both"/>
        <w:rPr/>
      </w:pPr>
      <w:r>
        <w:rPr>
          <w:b/>
        </w:rPr>
        <w:t xml:space="preserve">           </w:t>
      </w:r>
      <w:r>
        <w:rPr/>
        <w:t xml:space="preserve">          </w:t>
      </w:r>
    </w:p>
    <w:p>
      <w:pPr>
        <w:pStyle w:val="Normal"/>
        <w:jc w:val="both"/>
        <w:rPr/>
      </w:pPr>
      <w:r>
        <w:rPr/>
        <w:t xml:space="preserve">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 xml:space="preserve">  </w:t>
      </w:r>
      <w:r>
        <w:rPr>
          <w:b/>
          <w:sz w:val="28"/>
          <w:szCs w:val="28"/>
        </w:rPr>
        <w:t>02 Program</w:t>
      </w:r>
      <w:r>
        <w:rPr>
          <w:b/>
        </w:rPr>
        <w:t xml:space="preserve"> </w:t>
      </w:r>
      <w:r>
        <w:rPr>
          <w:b/>
          <w:sz w:val="28"/>
          <w:szCs w:val="28"/>
        </w:rPr>
        <w:t>: Propagácia a marketing</w:t>
      </w:r>
      <w:r>
        <w:rPr>
          <w:sz w:val="28"/>
          <w:szCs w:val="28"/>
        </w:rPr>
        <w:t xml:space="preserve"> </w:t>
      </w:r>
      <w:r>
        <w:rPr/>
        <w:t xml:space="preserve">  </w:t>
      </w:r>
    </w:p>
    <w:p>
      <w:pPr>
        <w:pStyle w:val="Normal"/>
        <w:jc w:val="both"/>
        <w:rPr/>
      </w:pPr>
      <w:r>
        <w:rPr/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80"/>
        <w:gridCol w:w="3008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2015 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31.12.2015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      4 016,00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Kapitál.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Spolu           4 016,00</w:t>
            </w:r>
          </w:p>
        </w:tc>
        <w:tc>
          <w:tcPr>
            <w:tcW w:w="218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b/>
              </w:rPr>
              <w:t xml:space="preserve">2 379,23 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b/>
              </w:rPr>
              <w:t xml:space="preserve">2 379,23  </w:t>
            </w:r>
          </w:p>
        </w:tc>
        <w:tc>
          <w:tcPr>
            <w:tcW w:w="300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</w:rPr>
              <w:t xml:space="preserve">59,24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</w:rPr>
              <w:t xml:space="preserve">59,24   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>
        <w:rPr>
          <w:b/>
        </w:rPr>
        <w:t xml:space="preserve">Rozpočet               Plnenie     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</w:t>
      </w:r>
      <w:r>
        <w:rPr>
          <w:b/>
        </w:rPr>
        <w:t>Podprogram : Miestny informačný systém</w:t>
      </w:r>
    </w:p>
    <w:p>
      <w:pPr>
        <w:pStyle w:val="Normal"/>
        <w:jc w:val="both"/>
        <w:rPr/>
      </w:pPr>
      <w:r>
        <w:rPr>
          <w:b/>
        </w:rPr>
        <w:t xml:space="preserve">   </w:t>
      </w:r>
      <w:r>
        <w:rPr/>
        <w:t>Výdavky verejnej správy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 xml:space="preserve">Webhostingové služby                                              1 000                   477,28  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 xml:space="preserve">Miestny rozhlas – bežné opravy                               1 500                   532,30        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Kultúrne služby</w:t>
      </w:r>
    </w:p>
    <w:p>
      <w:pPr>
        <w:pStyle w:val="Normal"/>
        <w:jc w:val="both"/>
        <w:rPr>
          <w:b/>
        </w:rPr>
      </w:pPr>
      <w:r>
        <w:rPr/>
        <w:t xml:space="preserve">            </w:t>
      </w:r>
      <w:r>
        <w:rPr>
          <w:b/>
        </w:rPr>
        <w:t>Podprogram : Kronika obce</w:t>
      </w:r>
    </w:p>
    <w:p>
      <w:pPr>
        <w:pStyle w:val="Normal"/>
        <w:jc w:val="both"/>
        <w:rPr/>
      </w:pPr>
      <w:r>
        <w:rPr/>
        <w:t xml:space="preserve">   </w:t>
      </w:r>
      <w:r>
        <w:rPr/>
        <w:t>Kultúrne služby</w:t>
      </w:r>
    </w:p>
    <w:p>
      <w:pPr>
        <w:pStyle w:val="Normal"/>
        <w:numPr>
          <w:ilvl w:val="1"/>
          <w:numId w:val="2"/>
        </w:numPr>
        <w:jc w:val="both"/>
        <w:rPr/>
      </w:pPr>
      <w:r>
        <w:rPr/>
        <w:t>Vedenie kroniky                                                     300                    241,06</w:t>
      </w:r>
    </w:p>
    <w:p>
      <w:pPr>
        <w:pStyle w:val="Normal"/>
        <w:jc w:val="both"/>
        <w:rPr/>
      </w:pPr>
      <w:r>
        <w:rPr/>
        <w:t xml:space="preserve">        </w:t>
      </w:r>
    </w:p>
    <w:p>
      <w:pPr>
        <w:pStyle w:val="Normal"/>
        <w:jc w:val="both"/>
        <w:rPr/>
      </w:pPr>
      <w:r>
        <w:rPr/>
        <w:t xml:space="preserve">           </w:t>
      </w:r>
      <w:r>
        <w:rPr>
          <w:b/>
        </w:rPr>
        <w:t>Podprogram : Miestna knižnica</w:t>
      </w:r>
      <w:r>
        <w:rPr/>
        <w:t xml:space="preserve">             </w:t>
      </w:r>
    </w:p>
    <w:p>
      <w:pPr>
        <w:pStyle w:val="Normal"/>
        <w:jc w:val="both"/>
        <w:rPr/>
      </w:pPr>
      <w:r>
        <w:rPr/>
        <w:t xml:space="preserve">   </w:t>
      </w:r>
      <w:r>
        <w:rPr/>
        <w:t>Knižnice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-       Odmena knihovníčky                                                    730                     724,99        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-       Nákup kníh                                                                    300                     226,00          </w:t>
      </w:r>
    </w:p>
    <w:p>
      <w:pPr>
        <w:pStyle w:val="Normal"/>
        <w:jc w:val="both"/>
        <w:rPr>
          <w:b/>
        </w:rPr>
      </w:pPr>
      <w:r>
        <w:rPr/>
        <w:t xml:space="preserve">           </w:t>
      </w:r>
      <w:r>
        <w:rPr>
          <w:b/>
        </w:rPr>
        <w:t>Podprogram : Medzinárodná spolupráca –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                        </w:t>
      </w:r>
      <w:r>
        <w:rPr>
          <w:b/>
        </w:rPr>
        <w:t xml:space="preserve">partnerské mestá                                                         </w:t>
      </w:r>
    </w:p>
    <w:p>
      <w:pPr>
        <w:pStyle w:val="Normal"/>
        <w:jc w:val="both"/>
        <w:rPr/>
      </w:pPr>
      <w:r>
        <w:rPr>
          <w:b/>
        </w:rPr>
        <w:t xml:space="preserve">   </w:t>
      </w:r>
      <w:r>
        <w:rPr/>
        <w:t>Kultúrne služby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-       Všeobecné služby                                                          186                     177,60            </w:t>
      </w:r>
    </w:p>
    <w:p>
      <w:pPr>
        <w:pStyle w:val="Normal"/>
        <w:jc w:val="both"/>
        <w:rPr/>
      </w:pPr>
      <w:r>
        <w:rPr/>
        <w:t xml:space="preserve">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360" w:right="0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03 Program : Interné služby obce</w:t>
      </w:r>
    </w:p>
    <w:p>
      <w:pPr>
        <w:pStyle w:val="Normal"/>
        <w:ind w:left="360" w:right="0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80"/>
        <w:gridCol w:w="3008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2015 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31.12.2014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     29 195,00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Kapitál.         5 155,00  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Spolu          34  350,00</w:t>
            </w:r>
          </w:p>
        </w:tc>
        <w:tc>
          <w:tcPr>
            <w:tcW w:w="218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</w:rPr>
              <w:t>28  674,33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>5  154,40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</w:rPr>
              <w:t>33 828,73</w:t>
            </w:r>
          </w:p>
        </w:tc>
        <w:tc>
          <w:tcPr>
            <w:tcW w:w="300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          </w:t>
            </w:r>
            <w:r>
              <w:rPr/>
              <w:t xml:space="preserve">  </w:t>
            </w:r>
            <w:r>
              <w:rPr/>
              <w:t xml:space="preserve">98,22   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>99,99</w:t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>98,48</w:t>
            </w:r>
          </w:p>
        </w:tc>
      </w:tr>
    </w:tbl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>
        <w:rPr>
          <w:b/>
        </w:rPr>
        <w:t xml:space="preserve">Rozpočet       Plnenie                       </w:t>
      </w:r>
    </w:p>
    <w:p>
      <w:pPr>
        <w:pStyle w:val="Normal"/>
        <w:ind w:left="360" w:right="0" w:hanging="0"/>
        <w:jc w:val="both"/>
        <w:rPr>
          <w:b/>
        </w:rPr>
      </w:pPr>
      <w:r>
        <w:rPr>
          <w:b/>
          <w:sz w:val="28"/>
          <w:szCs w:val="28"/>
        </w:rPr>
        <w:t xml:space="preserve">   </w:t>
      </w:r>
      <w:r>
        <w:rPr>
          <w:b/>
        </w:rPr>
        <w:t xml:space="preserve"> </w:t>
      </w:r>
      <w:r>
        <w:rPr>
          <w:b/>
        </w:rPr>
        <w:t>Podprogram : Správa, údržba majetku obce</w:t>
      </w:r>
    </w:p>
    <w:p>
      <w:pPr>
        <w:pStyle w:val="Normal"/>
        <w:ind w:left="-1215" w:right="0" w:hanging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 xml:space="preserve">Nákup vybavenia KD                                                      2 900               2 849,82 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Oplotenie cintorína                                                       18 295             18 254,50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Dotácia zo ŠR Rekonštrukcia domu smútku                10 000                      0</w:t>
      </w:r>
    </w:p>
    <w:p>
      <w:pPr>
        <w:pStyle w:val="Normal"/>
        <w:ind w:left="720" w:right="0" w:hanging="0"/>
        <w:jc w:val="both"/>
        <w:rPr/>
      </w:pPr>
      <w:r>
        <w:rPr/>
        <w:t xml:space="preserve">Dotácia bude použitá v r.2016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-   Rozšírenie kapacít detského ihriska/spoluúčasť/             1 705          1704,40          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 xml:space="preserve">Rozšírenie kap. det. ihr./dotácia/                                      3 450,-             3 450,-    </w:t>
      </w:r>
    </w:p>
    <w:p>
      <w:pPr>
        <w:pStyle w:val="Normal"/>
        <w:jc w:val="both"/>
        <w:rPr>
          <w:b/>
        </w:rPr>
      </w:pPr>
      <w:r>
        <w:rPr/>
        <w:t xml:space="preserve">           </w:t>
      </w:r>
      <w:r>
        <w:rPr>
          <w:b/>
        </w:rPr>
        <w:t>Podprogram : Právne služby</w:t>
      </w:r>
    </w:p>
    <w:p>
      <w:pPr>
        <w:pStyle w:val="Normal"/>
        <w:jc w:val="both"/>
        <w:rPr/>
      </w:pPr>
      <w:r>
        <w:rPr/>
        <w:t>Výdavky verejnej správy</w:t>
      </w:r>
    </w:p>
    <w:p>
      <w:pPr>
        <w:pStyle w:val="Normal"/>
        <w:jc w:val="both"/>
        <w:rPr/>
      </w:pPr>
      <w:r>
        <w:rPr/>
        <w:t xml:space="preserve">-          Odmena za poskytovanie právnych služieb                    3 000              2 919,85    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</w:t>
      </w:r>
      <w:r>
        <w:rPr>
          <w:b/>
        </w:rPr>
        <w:t>Podprogram : Vzdelávanie zamestnancov</w:t>
      </w:r>
    </w:p>
    <w:p>
      <w:pPr>
        <w:pStyle w:val="Normal"/>
        <w:jc w:val="both"/>
        <w:rPr/>
      </w:pPr>
      <w:r>
        <w:rPr/>
        <w:t>Výdavky verejnej správy</w:t>
      </w:r>
    </w:p>
    <w:p>
      <w:pPr>
        <w:pStyle w:val="Normal"/>
        <w:jc w:val="both"/>
        <w:rPr/>
      </w:pPr>
      <w:r>
        <w:rPr/>
        <w:t xml:space="preserve">-          Nákup tlače, odb. literatúry                                            1 000                948,79                </w:t>
      </w:r>
    </w:p>
    <w:p>
      <w:pPr>
        <w:pStyle w:val="Normal"/>
        <w:jc w:val="both"/>
        <w:rPr/>
      </w:pPr>
      <w:r>
        <w:rPr/>
        <w:t xml:space="preserve">-         Školenia, semináre, konferencie                                      1 000               732,96            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</w:t>
      </w:r>
      <w:r>
        <w:rPr>
          <w:b/>
        </w:rPr>
        <w:t>Podprogram : Autodoprava</w:t>
      </w:r>
    </w:p>
    <w:p>
      <w:pPr>
        <w:pStyle w:val="Normal"/>
        <w:jc w:val="both"/>
        <w:rPr/>
      </w:pPr>
      <w:r>
        <w:rPr/>
        <w:t>Výdavky verejnej správy</w:t>
      </w:r>
    </w:p>
    <w:p>
      <w:pPr>
        <w:pStyle w:val="Normal"/>
        <w:jc w:val="both"/>
        <w:rPr/>
      </w:pPr>
      <w:r>
        <w:rPr/>
        <w:t xml:space="preserve">-         Pohonné hmoty, mazivá, oleje, špec. kvap.                       1 200               1 182,30             </w:t>
      </w:r>
    </w:p>
    <w:p>
      <w:pPr>
        <w:pStyle w:val="Normal"/>
        <w:jc w:val="both"/>
        <w:rPr/>
      </w:pPr>
      <w:r>
        <w:rPr/>
        <w:t xml:space="preserve">-         Servis, údržba motor. vozidiel                                              689                  675,35     </w:t>
      </w:r>
    </w:p>
    <w:p>
      <w:pPr>
        <w:pStyle w:val="Normal"/>
        <w:jc w:val="both"/>
        <w:rPr/>
      </w:pPr>
      <w:r>
        <w:rPr/>
        <w:t>-         Poistenie                                                                            1 111               1 110,76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/>
        <w:t xml:space="preserve">     </w:t>
      </w:r>
      <w:r>
        <w:rPr>
          <w:b/>
          <w:sz w:val="28"/>
          <w:szCs w:val="28"/>
        </w:rPr>
        <w:t>04 Program : Bezpečnosť, právo a poriadok</w:t>
      </w:r>
    </w:p>
    <w:p>
      <w:pPr>
        <w:pStyle w:val="Normal"/>
        <w:jc w:val="both"/>
        <w:rPr/>
      </w:pPr>
      <w:r>
        <w:rPr/>
        <w:t xml:space="preserve">      </w:t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80"/>
        <w:gridCol w:w="3008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2015 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31.12.2015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      1 507,00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Kapitál.        7 000,00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Spolu            8 507,00</w:t>
            </w:r>
          </w:p>
        </w:tc>
        <w:tc>
          <w:tcPr>
            <w:tcW w:w="218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 xml:space="preserve">1 485,35        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   </w:t>
            </w:r>
            <w:r>
              <w:rPr/>
              <w:t>6 985,00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 xml:space="preserve">8 470,35        </w:t>
            </w:r>
          </w:p>
        </w:tc>
        <w:tc>
          <w:tcPr>
            <w:tcW w:w="300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</w:rPr>
              <w:t xml:space="preserve">98,56 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/>
              <w:t xml:space="preserve">         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 xml:space="preserve">99,79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</w:rPr>
              <w:t>99,57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  <w:t xml:space="preserve">       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>
        <w:rPr>
          <w:b/>
        </w:rPr>
        <w:t xml:space="preserve">Rozpočet       Plnenie  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</w:t>
      </w:r>
      <w:r>
        <w:rPr/>
        <w:t xml:space="preserve">           </w:t>
      </w:r>
      <w:r>
        <w:rPr>
          <w:b/>
        </w:rPr>
        <w:t>Podprogram : Civilná ochrana</w:t>
      </w:r>
    </w:p>
    <w:p>
      <w:pPr>
        <w:pStyle w:val="Normal"/>
        <w:jc w:val="both"/>
        <w:rPr/>
      </w:pPr>
      <w:r>
        <w:rPr/>
        <w:t>Civilná ochrana</w:t>
      </w:r>
    </w:p>
    <w:p>
      <w:pPr>
        <w:pStyle w:val="Normal"/>
        <w:jc w:val="both"/>
        <w:rPr/>
      </w:pPr>
      <w:r>
        <w:rPr/>
        <w:t xml:space="preserve">-          Odmena skladníka                                                             107                106,80              </w:t>
      </w:r>
    </w:p>
    <w:p>
      <w:pPr>
        <w:pStyle w:val="Normal"/>
        <w:jc w:val="both"/>
        <w:rPr/>
      </w:pPr>
      <w:r>
        <w:rPr/>
        <w:t xml:space="preserve">            </w:t>
      </w:r>
      <w:r>
        <w:rPr/>
        <w:t>Odmena bola vyplatená z prostriedkov ŠR.</w:t>
      </w:r>
    </w:p>
    <w:p>
      <w:pPr>
        <w:pStyle w:val="Normal"/>
        <w:jc w:val="both"/>
        <w:rPr>
          <w:b/>
        </w:rPr>
      </w:pPr>
      <w:r>
        <w:rPr/>
        <w:t xml:space="preserve">                    </w:t>
      </w:r>
      <w:r>
        <w:rPr>
          <w:b/>
        </w:rPr>
        <w:t>Podprogram : Požiarna ochrana</w:t>
      </w:r>
    </w:p>
    <w:p>
      <w:pPr>
        <w:pStyle w:val="Normal"/>
        <w:jc w:val="both"/>
        <w:rPr/>
      </w:pPr>
      <w:r>
        <w:rPr/>
        <w:t>Ochrana pred požiarmi</w:t>
      </w:r>
    </w:p>
    <w:p>
      <w:pPr>
        <w:pStyle w:val="Normal"/>
        <w:jc w:val="both"/>
        <w:rPr/>
      </w:pPr>
      <w:r>
        <w:rPr/>
        <w:t xml:space="preserve">-         Odmeny bezpečnostného technika                                     400                400,00                           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 xml:space="preserve">Všeobecné služby                                                          1  000                978,55 </w:t>
      </w:r>
    </w:p>
    <w:p>
      <w:pPr>
        <w:pStyle w:val="Normal"/>
        <w:jc w:val="both"/>
        <w:rPr/>
      </w:pPr>
      <w:r>
        <w:rPr/>
        <w:t xml:space="preserve">             </w:t>
      </w:r>
      <w:r>
        <w:rPr/>
        <w:t>/revízia hasiacich prístrojov, plynových kotlov</w:t>
      </w:r>
    </w:p>
    <w:p>
      <w:pPr>
        <w:pStyle w:val="Normal"/>
        <w:jc w:val="both"/>
        <w:rPr/>
      </w:pPr>
      <w:r>
        <w:rPr/>
        <w:t xml:space="preserve">              </w:t>
      </w:r>
      <w:r>
        <w:rPr/>
        <w:t xml:space="preserve">a komínov/  </w:t>
      </w:r>
    </w:p>
    <w:p>
      <w:pPr>
        <w:pStyle w:val="Normal"/>
        <w:jc w:val="both"/>
        <w:rPr/>
      </w:pPr>
      <w:r>
        <w:rPr/>
        <w:t xml:space="preserve">         </w:t>
      </w:r>
      <w:r>
        <w:rPr/>
        <w:t>Kamerový systém /rozšírenie / Dotácia zo ŠR/               5 000                  5 000</w:t>
      </w:r>
    </w:p>
    <w:p>
      <w:pPr>
        <w:pStyle w:val="Normal"/>
        <w:jc w:val="both"/>
        <w:rPr/>
      </w:pPr>
      <w:r>
        <w:rPr/>
        <w:t xml:space="preserve">         </w:t>
      </w:r>
      <w:r>
        <w:rPr/>
        <w:t xml:space="preserve">Kamerový systém                                                             2 000                  1 985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/>
        <w:t xml:space="preserve">  </w:t>
      </w:r>
      <w:r>
        <w:rPr>
          <w:b/>
        </w:rPr>
        <w:t>05 Program : Odpadové hospodárstvo</w:t>
      </w:r>
    </w:p>
    <w:p>
      <w:pPr>
        <w:pStyle w:val="Normal"/>
        <w:jc w:val="both"/>
        <w:rPr/>
      </w:pPr>
      <w:r>
        <w:rPr/>
        <w:t xml:space="preserve">    </w:t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80"/>
        <w:gridCol w:w="3008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2015 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31.12.2015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   63 368,00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Kapitál.   245 289,20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Spolu       308 657,20 </w:t>
            </w:r>
          </w:p>
        </w:tc>
        <w:tc>
          <w:tcPr>
            <w:tcW w:w="218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</w:rPr>
              <w:t>49 937,13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>229 127,69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279 064,82 </w:t>
            </w:r>
          </w:p>
        </w:tc>
        <w:tc>
          <w:tcPr>
            <w:tcW w:w="300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>78,80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 xml:space="preserve">93,41      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          </w:t>
            </w:r>
            <w:r>
              <w:rPr/>
              <w:t>90,41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>
        <w:rPr>
          <w:b/>
        </w:rPr>
        <w:t xml:space="preserve">Rozpočet           Plnenie        </w:t>
      </w:r>
    </w:p>
    <w:p>
      <w:pPr>
        <w:pStyle w:val="Normal"/>
        <w:jc w:val="both"/>
        <w:rPr>
          <w:b/>
        </w:rPr>
      </w:pPr>
      <w:r>
        <w:rPr/>
        <w:t xml:space="preserve">                </w:t>
      </w:r>
      <w:r>
        <w:rPr>
          <w:b/>
        </w:rPr>
        <w:t>Podprogram : Odvoz a zneškodnenie odpadu</w:t>
      </w:r>
    </w:p>
    <w:p>
      <w:pPr>
        <w:pStyle w:val="Normal"/>
        <w:jc w:val="both"/>
        <w:rPr/>
      </w:pPr>
      <w:r>
        <w:rPr/>
        <w:t>Nakladanie s odpadmi</w:t>
      </w:r>
    </w:p>
    <w:p>
      <w:pPr>
        <w:pStyle w:val="Normal"/>
        <w:jc w:val="both"/>
        <w:rPr/>
      </w:pPr>
      <w:r>
        <w:rPr/>
        <w:t>-         Vývoz odpadov z domácností, separovaný odpad            40 500,-              35 191,68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 xml:space="preserve">Vybudovanie zberného dvora                                             5 000                      918,00                                                     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 xml:space="preserve">Sanácia nelegálnej skládky /Dotácia kap. zo ŠR/            21 317,20            21 317,20                                     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 xml:space="preserve">Sanácia nelegálnej skládky                                                1 122                    1 121,96     </w:t>
      </w:r>
    </w:p>
    <w:p>
      <w:pPr>
        <w:pStyle w:val="Normal"/>
        <w:jc w:val="both"/>
        <w:rPr>
          <w:b/>
        </w:rPr>
      </w:pPr>
      <w:r>
        <w:rPr/>
        <w:t xml:space="preserve">                </w:t>
      </w:r>
      <w:r>
        <w:rPr>
          <w:b/>
        </w:rPr>
        <w:t xml:space="preserve">Podprogram : Nakladanie s odpadovými vodami </w:t>
      </w:r>
    </w:p>
    <w:p>
      <w:pPr>
        <w:pStyle w:val="Normal"/>
        <w:jc w:val="both"/>
        <w:rPr/>
      </w:pPr>
      <w:r>
        <w:rPr/>
        <w:t>Nakladanie s odpadovými vodami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 xml:space="preserve">Energie – čerpacie šachty                                                 8  700                 2  330,22          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Všeobecné služby – vývoz fekálií z ČŠ, údržba ČS         5  000                 4  798,54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Oprava a údržba čerpadiel v ČS                                        8  250                 7  269,06</w:t>
      </w:r>
    </w:p>
    <w:p>
      <w:pPr>
        <w:pStyle w:val="Normal"/>
        <w:jc w:val="both"/>
        <w:rPr>
          <w:b/>
        </w:rPr>
      </w:pPr>
      <w:r>
        <w:rPr/>
        <w:t xml:space="preserve">                </w:t>
      </w:r>
      <w:r>
        <w:rPr>
          <w:b/>
        </w:rPr>
        <w:t xml:space="preserve">Podprogram : Celoobecná kanalizácia </w:t>
      </w:r>
    </w:p>
    <w:p>
      <w:pPr>
        <w:pStyle w:val="ListParagraph"/>
        <w:numPr>
          <w:ilvl w:val="0"/>
          <w:numId w:val="9"/>
        </w:numPr>
        <w:jc w:val="both"/>
        <w:rPr/>
      </w:pPr>
      <w:r>
        <w:rPr/>
        <w:t xml:space="preserve">  </w:t>
      </w:r>
      <w:r>
        <w:rPr/>
        <w:t>Celoobecná kanalizácia                                                  72  850                56 688,53</w:t>
      </w:r>
    </w:p>
    <w:p>
      <w:pPr>
        <w:pStyle w:val="ListParagraph"/>
        <w:numPr>
          <w:ilvl w:val="0"/>
          <w:numId w:val="9"/>
        </w:numPr>
        <w:jc w:val="both"/>
        <w:rPr/>
      </w:pPr>
      <w:r>
        <w:rPr/>
        <w:t xml:space="preserve">  </w:t>
      </w:r>
      <w:r>
        <w:rPr/>
        <w:t>Celoobecná kanalizácia/Dotácia kap. zo ŠR/               150  000              150 000,00</w:t>
      </w:r>
    </w:p>
    <w:p>
      <w:pPr>
        <w:pStyle w:val="Normal"/>
        <w:jc w:val="both"/>
        <w:rPr/>
      </w:pPr>
      <w:r>
        <w:rPr/>
        <w:t xml:space="preserve">  </w:t>
      </w:r>
      <w:r>
        <w:rPr/>
        <w:tab/>
      </w:r>
    </w:p>
    <w:p>
      <w:pPr>
        <w:pStyle w:val="Normal"/>
        <w:jc w:val="both"/>
        <w:rPr/>
      </w:pPr>
      <w:r>
        <w:rPr/>
        <w:t xml:space="preserve">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</w:t>
      </w:r>
      <w:r>
        <w:rPr>
          <w:b/>
        </w:rPr>
        <w:t>06 Program :  Komunikácie a verejné priestranstvá</w:t>
      </w:r>
    </w:p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80"/>
        <w:gridCol w:w="3008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2015 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31.12.2015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   36 250,00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Kapitál.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Spolu        36 250,00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8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</w:rPr>
              <w:t xml:space="preserve">32 096,21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</w:rPr>
              <w:t xml:space="preserve">32 096,21 </w:t>
            </w:r>
          </w:p>
        </w:tc>
        <w:tc>
          <w:tcPr>
            <w:tcW w:w="300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 xml:space="preserve">88,54    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        </w:t>
            </w:r>
            <w:r>
              <w:rPr/>
              <w:t>88,54</w:t>
            </w:r>
          </w:p>
        </w:tc>
      </w:tr>
    </w:tbl>
    <w:p>
      <w:pPr>
        <w:pStyle w:val="Normal"/>
        <w:jc w:val="both"/>
        <w:rPr/>
      </w:pPr>
      <w:r>
        <w:rPr/>
        <w:tab/>
        <w:t xml:space="preserve">     </w:t>
      </w:r>
    </w:p>
    <w:p>
      <w:pPr>
        <w:pStyle w:val="Normal"/>
        <w:jc w:val="both"/>
        <w:rPr>
          <w:b/>
        </w:rPr>
      </w:pPr>
      <w:r>
        <w:rPr/>
        <w:t xml:space="preserve">                </w:t>
      </w:r>
      <w:r>
        <w:rPr>
          <w:b/>
        </w:rPr>
        <w:t>Podprogram : Komunikácie a verejné priestranstvá</w:t>
      </w:r>
    </w:p>
    <w:p>
      <w:pPr>
        <w:pStyle w:val="Normal"/>
        <w:jc w:val="both"/>
        <w:rPr/>
      </w:pPr>
      <w:r>
        <w:rPr/>
        <w:t xml:space="preserve">Cestná doprava              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- Zimná údržba MK a chodníkov                                       5 750           2 096,21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- Opravy zastávok                                                                  500                 0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- Transfer na MHD                                                           30  000        30 000,00                                                    </w:t>
      </w:r>
    </w:p>
    <w:p>
      <w:pPr>
        <w:pStyle w:val="Normal"/>
        <w:jc w:val="both"/>
        <w:rPr/>
      </w:pPr>
      <w:r>
        <w:rPr/>
        <w:t xml:space="preserve">                                                          </w:t>
      </w:r>
    </w:p>
    <w:p>
      <w:pPr>
        <w:pStyle w:val="Normal"/>
        <w:jc w:val="both"/>
        <w:rPr/>
      </w:pPr>
      <w:r>
        <w:rPr/>
        <w:t xml:space="preserve">   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07 Program : Prostredie pre život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80"/>
        <w:gridCol w:w="3008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2015 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31.12.2015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  22 917,39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Kapitál.        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Spolu        22 917,39   </w:t>
            </w:r>
          </w:p>
        </w:tc>
        <w:tc>
          <w:tcPr>
            <w:tcW w:w="218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</w:rPr>
              <w:t xml:space="preserve">16 383,07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</w:rPr>
              <w:t>16 383,07</w:t>
            </w:r>
          </w:p>
        </w:tc>
        <w:tc>
          <w:tcPr>
            <w:tcW w:w="300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>71,49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>71,49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/>
        <w:t xml:space="preserve">                  </w:t>
      </w:r>
      <w:r>
        <w:rPr>
          <w:b/>
        </w:rPr>
        <w:t>Podprogram : Verejná zeleň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- Výdavky -  ochranné pom. a prac. náradie/ŠR/                      417,39        417, 39 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- Všeobecný materiál                                                               5 000          4 441,70                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-  Výsadbový materiál                                                             1 500                52,86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-  Údržba verejných priestranstiev                                          1 000          1 035,60                                                                                                          </w:t>
      </w:r>
    </w:p>
    <w:p>
      <w:pPr>
        <w:pStyle w:val="Normal"/>
        <w:jc w:val="both"/>
        <w:rPr/>
      </w:pPr>
      <w:r>
        <w:rPr/>
        <w:t xml:space="preserve">         </w:t>
      </w:r>
    </w:p>
    <w:p>
      <w:pPr>
        <w:pStyle w:val="Normal"/>
        <w:jc w:val="both"/>
        <w:rPr/>
      </w:pPr>
      <w:r>
        <w:rPr/>
        <w:t xml:space="preserve">                       </w:t>
      </w:r>
    </w:p>
    <w:p>
      <w:pPr>
        <w:pStyle w:val="Normal"/>
        <w:jc w:val="both"/>
        <w:rPr>
          <w:b/>
          <w:bCs/>
        </w:rPr>
      </w:pPr>
      <w:r>
        <w:rPr/>
        <w:t xml:space="preserve">                 </w:t>
      </w:r>
      <w:r>
        <w:rPr>
          <w:b/>
        </w:rPr>
        <w:t xml:space="preserve"> </w:t>
      </w:r>
      <w:r>
        <w:rPr>
          <w:b/>
        </w:rPr>
        <w:t>Podprogram :</w:t>
      </w:r>
      <w:r>
        <w:rPr/>
        <w:t xml:space="preserve"> </w:t>
      </w:r>
      <w:r>
        <w:rPr>
          <w:b/>
          <w:bCs/>
        </w:rPr>
        <w:t>Verejné osvetlenie</w:t>
      </w:r>
    </w:p>
    <w:p>
      <w:pPr>
        <w:pStyle w:val="Normal"/>
        <w:jc w:val="both"/>
        <w:rPr/>
      </w:pPr>
      <w:r>
        <w:rPr/>
        <w:t>-  Energie                                                                                   12 500,00      8 204,71</w:t>
      </w:r>
    </w:p>
    <w:p>
      <w:pPr>
        <w:pStyle w:val="Normal"/>
        <w:jc w:val="both"/>
        <w:rPr/>
      </w:pPr>
      <w:r>
        <w:rPr/>
        <w:t>-  Bežné opravy a údržba VO                                                      2 500,00      2 230,81</w:t>
      </w:r>
    </w:p>
    <w:p>
      <w:pPr>
        <w:pStyle w:val="Normal"/>
        <w:ind w:left="360" w:right="0" w:hanging="0"/>
        <w:jc w:val="both"/>
        <w:rPr/>
      </w:pPr>
      <w:r>
        <w:rPr/>
        <w:t xml:space="preserve">                                                                                           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08 Program : Kultúra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80"/>
        <w:gridCol w:w="3008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2015 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31.12.2015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  6 424,00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Kapitál.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Spolu        6 424 ,00     </w:t>
            </w:r>
          </w:p>
        </w:tc>
        <w:tc>
          <w:tcPr>
            <w:tcW w:w="218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</w:rPr>
              <w:t xml:space="preserve">5 571,13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</w:rPr>
              <w:t>5 571,13</w:t>
            </w:r>
          </w:p>
        </w:tc>
        <w:tc>
          <w:tcPr>
            <w:tcW w:w="300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</w:rPr>
              <w:t xml:space="preserve">86,72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</w:rPr>
              <w:t>86,72</w:t>
            </w:r>
          </w:p>
        </w:tc>
      </w:tr>
    </w:tbl>
    <w:p>
      <w:pPr>
        <w:pStyle w:val="Normal"/>
        <w:jc w:val="both"/>
        <w:rPr/>
      </w:pPr>
      <w:r>
        <w:rPr/>
        <w:t xml:space="preserve">     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Rozpočet bol upravený o sumu 800,- Eur -   dotácia  – národnostné menšiny 500,- Eur, NSK na Festival ľudových piesní a tancov 300,- Eur. Finančné prostriedky boli vyčerpané a zúčtované v plnej výške.</w:t>
      </w:r>
    </w:p>
    <w:p>
      <w:pPr>
        <w:pStyle w:val="Normal"/>
        <w:jc w:val="both"/>
        <w:rPr/>
      </w:pPr>
      <w:r>
        <w:rPr/>
        <w:t xml:space="preserve">   </w:t>
      </w:r>
    </w:p>
    <w:p>
      <w:pPr>
        <w:pStyle w:val="Normal"/>
        <w:jc w:val="both"/>
        <w:rPr>
          <w:b/>
        </w:rPr>
      </w:pPr>
      <w:r>
        <w:rPr/>
        <w:t xml:space="preserve">           </w:t>
      </w:r>
      <w:r>
        <w:rPr>
          <w:b/>
        </w:rPr>
        <w:t>Podprogram : Kultúrne podujatia v obci</w:t>
      </w:r>
    </w:p>
    <w:p>
      <w:pPr>
        <w:pStyle w:val="Normal"/>
        <w:rPr/>
      </w:pPr>
      <w:r>
        <w:rPr/>
        <w:t xml:space="preserve">               </w:t>
      </w:r>
      <w:r>
        <w:rPr/>
        <w:t xml:space="preserve">Všeobecné služby  /neuskutočnený zájazd /                          500                    0                      </w:t>
      </w:r>
    </w:p>
    <w:p>
      <w:pPr>
        <w:pStyle w:val="Normal"/>
        <w:rPr/>
      </w:pPr>
      <w:r>
        <w:rPr>
          <w:b/>
          <w:sz w:val="28"/>
          <w:szCs w:val="28"/>
        </w:rPr>
        <w:t xml:space="preserve">-            </w:t>
      </w:r>
      <w:r>
        <w:rPr/>
        <w:t>Posedenie s dôchodcami                                                       400                 359,40</w:t>
      </w:r>
      <w:r>
        <w:rPr>
          <w:b/>
          <w:sz w:val="28"/>
          <w:szCs w:val="28"/>
        </w:rPr>
        <w:t xml:space="preserve">             </w:t>
      </w:r>
      <w:r>
        <w:rPr/>
        <w:t xml:space="preserve"> </w:t>
      </w:r>
    </w:p>
    <w:p>
      <w:pPr>
        <w:pStyle w:val="Normal"/>
        <w:rPr/>
      </w:pPr>
      <w:r>
        <w:rPr/>
        <w:t xml:space="preserve">-              Deň detí                                                                                 150                 148,84    </w:t>
      </w:r>
    </w:p>
    <w:p>
      <w:pPr>
        <w:pStyle w:val="Normal"/>
        <w:jc w:val="both"/>
        <w:rPr/>
      </w:pPr>
      <w:r>
        <w:rPr/>
        <w:t xml:space="preserve">-              Deň sv. Mikuláša                                                                 578                325,26         </w:t>
      </w:r>
    </w:p>
    <w:p>
      <w:pPr>
        <w:pStyle w:val="Normal"/>
        <w:jc w:val="both"/>
        <w:rPr/>
      </w:pPr>
      <w:r>
        <w:rPr/>
        <w:t xml:space="preserve">-              Marec mesiac knihy                                                               85                  84,88   </w:t>
      </w:r>
    </w:p>
    <w:p>
      <w:pPr>
        <w:pStyle w:val="Normal"/>
        <w:jc w:val="both"/>
        <w:rPr/>
      </w:pPr>
      <w:r>
        <w:rPr/>
        <w:t>-              Kvapka krvi                                                                            87                  86,90</w:t>
      </w:r>
    </w:p>
    <w:p>
      <w:pPr>
        <w:pStyle w:val="Normal"/>
        <w:jc w:val="both"/>
        <w:rPr/>
      </w:pPr>
      <w:r>
        <w:rPr/>
        <w:t>-              Fašiangové posedenie                                                            50                   49,68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   </w:t>
      </w:r>
      <w:r>
        <w:rPr>
          <w:b/>
        </w:rPr>
        <w:t>Podprogram : Podpora spoloč. organizácií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                            </w:t>
      </w:r>
      <w:r>
        <w:rPr>
          <w:b/>
        </w:rPr>
        <w:t>a záujmových združení</w:t>
      </w:r>
    </w:p>
    <w:p>
      <w:pPr>
        <w:pStyle w:val="Normal"/>
        <w:jc w:val="both"/>
        <w:rPr>
          <w:sz w:val="28"/>
          <w:szCs w:val="28"/>
        </w:rPr>
      </w:pPr>
      <w:r>
        <w:rPr/>
        <w:t xml:space="preserve">Kultúrne služby </w:t>
      </w:r>
      <w:r>
        <w:rPr>
          <w:sz w:val="28"/>
          <w:szCs w:val="28"/>
        </w:rPr>
        <w:t xml:space="preserve">                  </w:t>
      </w:r>
    </w:p>
    <w:p>
      <w:pPr>
        <w:pStyle w:val="Normal"/>
        <w:jc w:val="both"/>
        <w:rPr/>
      </w:pPr>
      <w:r>
        <w:rPr/>
        <w:t>-              Všeobecné služby – pre folklórnu skupinu</w:t>
      </w:r>
    </w:p>
    <w:p>
      <w:pPr>
        <w:pStyle w:val="Normal"/>
        <w:jc w:val="both"/>
        <w:rPr/>
      </w:pPr>
      <w:r>
        <w:rPr/>
        <w:t xml:space="preserve">                </w:t>
      </w:r>
      <w:r>
        <w:rPr/>
        <w:t xml:space="preserve">Rozmarín                                                                             570                   562,51   </w:t>
      </w:r>
    </w:p>
    <w:p>
      <w:pPr>
        <w:pStyle w:val="Normal"/>
        <w:jc w:val="both"/>
        <w:rPr/>
      </w:pPr>
      <w:r>
        <w:rPr/>
        <w:t xml:space="preserve">                                            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</w:t>
      </w:r>
      <w:r>
        <w:rPr>
          <w:b/>
        </w:rPr>
        <w:t>Podprogram : Obecné oslavy</w:t>
      </w:r>
    </w:p>
    <w:p>
      <w:pPr>
        <w:pStyle w:val="Normal"/>
        <w:jc w:val="both"/>
        <w:rPr/>
      </w:pPr>
      <w:r>
        <w:rPr/>
        <w:t>Kultúrne služby</w:t>
      </w:r>
    </w:p>
    <w:p>
      <w:pPr>
        <w:pStyle w:val="Normal"/>
        <w:jc w:val="both"/>
        <w:rPr/>
      </w:pPr>
      <w:r>
        <w:rPr/>
        <w:t xml:space="preserve">-          Slávnosti ľudovej kultúry a tradícií/DotáciaNSK/                    300                  300,00                 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Slávnosti ľudovej kultúry /Dot. Úrad vlády  /                           500                  500,00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Oslavy  sv. Urbana                                                                     800                  797,07</w:t>
      </w:r>
    </w:p>
    <w:p>
      <w:pPr>
        <w:pStyle w:val="Normal"/>
        <w:jc w:val="both"/>
        <w:rPr/>
      </w:pPr>
      <w:r>
        <w:rPr/>
        <w:t>-          Slávnosti ľud. kultúry a tradícií                                              1430                1 384,00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Slávnosti ľud. kultúry                                                                974                   972,59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/>
        <w:t xml:space="preserve"> </w:t>
      </w:r>
      <w:r>
        <w:rPr>
          <w:b/>
          <w:sz w:val="28"/>
          <w:szCs w:val="28"/>
        </w:rPr>
        <w:t>09 Program : Šport a iné rekreačné služby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80"/>
        <w:gridCol w:w="3008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2015 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31.12.2015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     11 500,00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Kapitál.      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Spolu           11 500,00</w:t>
            </w:r>
          </w:p>
        </w:tc>
        <w:tc>
          <w:tcPr>
            <w:tcW w:w="218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</w:rPr>
              <w:t xml:space="preserve">10 334,59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</w:rPr>
              <w:t>10 334,59</w:t>
            </w:r>
          </w:p>
        </w:tc>
        <w:tc>
          <w:tcPr>
            <w:tcW w:w="300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          </w:t>
            </w:r>
            <w:r>
              <w:rPr/>
              <w:t>89,87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 xml:space="preserve">          </w:t>
            </w:r>
            <w:r>
              <w:rPr/>
              <w:t xml:space="preserve">89,87 </w:t>
            </w:r>
          </w:p>
        </w:tc>
      </w:tr>
    </w:tbl>
    <w:p>
      <w:pPr>
        <w:pStyle w:val="Normal"/>
        <w:jc w:val="both"/>
        <w:rPr>
          <w:b/>
        </w:rPr>
      </w:pPr>
      <w:r>
        <w:rPr/>
        <w:t xml:space="preserve"> </w:t>
      </w:r>
      <w:r>
        <w:rPr/>
        <w:t>:</w:t>
      </w:r>
      <w:r>
        <w:rPr>
          <w:b/>
        </w:rPr>
        <w:t xml:space="preserve">        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  </w:t>
      </w:r>
      <w:r>
        <w:rPr>
          <w:b/>
        </w:rPr>
        <w:t>Podprogram : TJ ŠTART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 xml:space="preserve">-   Energie                                                                                   5 000        4 606,95          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-  Preprava autobusom                                                              1 300          938,67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-  Bežné opravy                                                                            500           306,24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 xml:space="preserve">-  Údržba futbalového ihriska                                                   2 500        2 496,82   </w:t>
      </w:r>
    </w:p>
    <w:p>
      <w:pPr>
        <w:pStyle w:val="Normal"/>
        <w:jc w:val="both"/>
        <w:rPr/>
      </w:pPr>
      <w:r>
        <w:rPr/>
        <w:t xml:space="preserve">              </w:t>
      </w:r>
      <w:r>
        <w:rPr/>
        <w:t>Odmena rozhodcov                                                                   900            885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-  Športový deň – obecné oslavy                                                  500           500,00</w:t>
      </w:r>
    </w:p>
    <w:p>
      <w:pPr>
        <w:pStyle w:val="Normal"/>
        <w:jc w:val="both"/>
        <w:rPr/>
      </w:pPr>
      <w:r>
        <w:rPr/>
        <w:t xml:space="preserve">               </w:t>
      </w:r>
      <w:r>
        <w:rPr/>
        <w:t>dotácia zo ŠR – NSK</w:t>
      </w:r>
    </w:p>
    <w:p>
      <w:pPr>
        <w:pStyle w:val="ListParagraph"/>
        <w:numPr>
          <w:ilvl w:val="0"/>
          <w:numId w:val="9"/>
        </w:numPr>
        <w:jc w:val="both"/>
        <w:rPr/>
      </w:pPr>
      <w:r>
        <w:rPr/>
        <w:t xml:space="preserve">  </w:t>
      </w:r>
      <w:r>
        <w:rPr/>
        <w:t>Športovo rekreačný deň rodín                                                   500           500,91</w:t>
      </w:r>
    </w:p>
    <w:p>
      <w:pPr>
        <w:pStyle w:val="ListParagraph"/>
        <w:numPr>
          <w:ilvl w:val="0"/>
          <w:numId w:val="9"/>
        </w:numPr>
        <w:jc w:val="both"/>
        <w:rPr/>
      </w:pPr>
      <w:r>
        <w:rPr/>
        <w:t xml:space="preserve">  </w:t>
      </w:r>
      <w:r>
        <w:rPr/>
        <w:t xml:space="preserve">Údržba viacúčelového ihriska                                                   200                0 </w:t>
      </w:r>
    </w:p>
    <w:p>
      <w:pPr>
        <w:pStyle w:val="ListParagraph"/>
        <w:numPr>
          <w:ilvl w:val="0"/>
          <w:numId w:val="9"/>
        </w:numPr>
        <w:jc w:val="both"/>
        <w:rPr/>
      </w:pPr>
      <w:r>
        <w:rPr/>
        <w:t xml:space="preserve">  </w:t>
      </w:r>
      <w:r>
        <w:rPr/>
        <w:t>Memoriál A. Šeboka                                                                 100             100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 Program : Vzdelávanie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80"/>
        <w:gridCol w:w="3008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2015 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31.12.2015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    500,00    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Kapitál.          0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Spolu          500,00      </w:t>
            </w:r>
          </w:p>
        </w:tc>
        <w:tc>
          <w:tcPr>
            <w:tcW w:w="218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 xml:space="preserve">320,29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</w:rPr>
              <w:t>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>320,29</w:t>
            </w:r>
          </w:p>
        </w:tc>
        <w:tc>
          <w:tcPr>
            <w:tcW w:w="300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>64,06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>64,06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    </w:t>
      </w:r>
      <w:r>
        <w:rPr>
          <w:b/>
        </w:rPr>
        <w:t xml:space="preserve">Podprogram : Základná škola     </w:t>
      </w:r>
    </w:p>
    <w:p>
      <w:pPr>
        <w:pStyle w:val="Normal"/>
        <w:jc w:val="both"/>
        <w:rPr/>
      </w:pPr>
      <w:r>
        <w:rPr/>
        <w:t>Základné vzdelanie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-               Dovoz stravy                                                                        500             320,29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 Program : Sociálne služby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80"/>
        <w:gridCol w:w="3008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2015 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31.12.2015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1 000,00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Kapitál. 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Spolu      1 000,00        </w:t>
            </w:r>
          </w:p>
        </w:tc>
        <w:tc>
          <w:tcPr>
            <w:tcW w:w="218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177,40    </w:t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177,40  </w:t>
            </w:r>
          </w:p>
        </w:tc>
        <w:tc>
          <w:tcPr>
            <w:tcW w:w="300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 xml:space="preserve">17,74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 xml:space="preserve">17,74 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  <w:sz w:val="28"/>
          <w:szCs w:val="28"/>
        </w:rPr>
        <w:t xml:space="preserve">              </w:t>
      </w:r>
      <w:r>
        <w:rPr>
          <w:b/>
        </w:rPr>
        <w:t>Podprogram : Sociálne zabezpečenie</w:t>
      </w:r>
    </w:p>
    <w:p>
      <w:pPr>
        <w:pStyle w:val="Normal"/>
        <w:jc w:val="both"/>
        <w:rPr/>
      </w:pPr>
      <w:r>
        <w:rPr/>
        <w:t>Sociálna pomoc</w:t>
      </w:r>
    </w:p>
    <w:p>
      <w:pPr>
        <w:pStyle w:val="Normal"/>
        <w:jc w:val="both"/>
        <w:rPr/>
      </w:pPr>
      <w:r>
        <w:rPr/>
        <w:t xml:space="preserve">-               Pomoc občanov v hmotnej núdzi                                            500             134,36         </w:t>
      </w:r>
    </w:p>
    <w:p>
      <w:pPr>
        <w:pStyle w:val="Normal"/>
        <w:jc w:val="both"/>
        <w:rPr/>
      </w:pPr>
      <w:r>
        <w:rPr/>
        <w:t>-               Všeobecné služby pre soc. odk .ľudí                                       500               43,04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 Program : Administratíva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80"/>
        <w:gridCol w:w="3008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2015 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31.12.2015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223 711,37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Kapitál.           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Spolu      223 711,37  </w:t>
            </w:r>
          </w:p>
        </w:tc>
        <w:tc>
          <w:tcPr>
            <w:tcW w:w="218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219 950,68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219 950,68</w:t>
            </w:r>
          </w:p>
        </w:tc>
        <w:tc>
          <w:tcPr>
            <w:tcW w:w="300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</w:rPr>
              <w:t xml:space="preserve">98,32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 xml:space="preserve">98,32 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  <w:sz w:val="28"/>
          <w:szCs w:val="28"/>
        </w:rPr>
        <w:t xml:space="preserve">           </w:t>
      </w:r>
      <w:r>
        <w:rPr>
          <w:b/>
        </w:rPr>
        <w:t xml:space="preserve"> </w:t>
      </w:r>
      <w:r>
        <w:rPr>
          <w:b/>
        </w:rPr>
        <w:t>Podprogram : Správa obce</w:t>
      </w:r>
    </w:p>
    <w:p>
      <w:pPr>
        <w:pStyle w:val="Normal"/>
        <w:jc w:val="both"/>
        <w:rPr/>
      </w:pPr>
      <w:r>
        <w:rPr/>
        <w:t>Výdavky verejnej správy</w:t>
      </w:r>
    </w:p>
    <w:p>
      <w:pPr>
        <w:pStyle w:val="Normal"/>
        <w:jc w:val="both"/>
        <w:rPr/>
      </w:pPr>
      <w:r>
        <w:rPr/>
        <w:t>-           Mzdy a platy                                                                       104 500     104 398,99</w:t>
      </w:r>
    </w:p>
    <w:p>
      <w:pPr>
        <w:pStyle w:val="Normal"/>
        <w:jc w:val="both"/>
        <w:rPr/>
      </w:pPr>
      <w:r>
        <w:rPr/>
        <w:t xml:space="preserve">-           Povinné odvody z miezd                                                      49 374,79  49 374,79 </w:t>
      </w:r>
    </w:p>
    <w:p>
      <w:pPr>
        <w:pStyle w:val="Normal"/>
        <w:jc w:val="both"/>
        <w:rPr/>
      </w:pPr>
      <w:r>
        <w:rPr/>
        <w:t>-           Energie / elektrina, voda, plyn/                                            24 600       21 283,27</w:t>
      </w:r>
    </w:p>
    <w:p>
      <w:pPr>
        <w:pStyle w:val="Normal"/>
        <w:jc w:val="both"/>
        <w:rPr/>
      </w:pPr>
      <w:r>
        <w:rPr/>
        <w:t>-           Poštové a telekomunik. služby                                               4 640         4 480,03</w:t>
      </w:r>
    </w:p>
    <w:p>
      <w:pPr>
        <w:pStyle w:val="Normal"/>
        <w:jc w:val="both"/>
        <w:rPr/>
      </w:pPr>
      <w:r>
        <w:rPr/>
        <w:t>-           Všeobecný materiál                                                                4 600</w:t>
      </w:r>
      <w:r>
        <w:rPr>
          <w:b/>
          <w:bCs/>
        </w:rPr>
        <w:t xml:space="preserve">   </w:t>
      </w:r>
      <w:r>
        <w:rPr/>
        <w:t xml:space="preserve">      4 471,87</w:t>
      </w:r>
    </w:p>
    <w:p>
      <w:pPr>
        <w:pStyle w:val="Normal"/>
        <w:jc w:val="both"/>
        <w:rPr/>
      </w:pPr>
      <w:r>
        <w:rPr/>
        <w:t xml:space="preserve">-           Pracovné odevy                                                                          300            300 </w:t>
      </w:r>
    </w:p>
    <w:p>
      <w:pPr>
        <w:pStyle w:val="Normal"/>
        <w:jc w:val="both"/>
        <w:rPr/>
      </w:pPr>
      <w:r>
        <w:rPr/>
        <w:t>-           Softwér a licencie                                                                      500             487,34</w:t>
      </w:r>
    </w:p>
    <w:p>
      <w:pPr>
        <w:pStyle w:val="Normal"/>
        <w:jc w:val="both"/>
        <w:rPr/>
      </w:pPr>
      <w:r>
        <w:rPr/>
        <w:t>-           Výpočtová technika                                                                1 000             955,33</w:t>
      </w:r>
    </w:p>
    <w:p>
      <w:pPr>
        <w:pStyle w:val="Normal"/>
        <w:jc w:val="both"/>
        <w:rPr/>
      </w:pPr>
      <w:r>
        <w:rPr/>
        <w:t>-           Všeobecné služby                                                                   6 320         6 317,34</w:t>
      </w:r>
    </w:p>
    <w:p>
      <w:pPr>
        <w:pStyle w:val="Normal"/>
        <w:jc w:val="both"/>
        <w:rPr/>
      </w:pPr>
      <w:r>
        <w:rPr/>
        <w:t xml:space="preserve">-           Poistenie majetku                                                                   1 850         1 844,90   </w:t>
      </w:r>
    </w:p>
    <w:p>
      <w:pPr>
        <w:pStyle w:val="Normal"/>
        <w:jc w:val="both"/>
        <w:rPr/>
      </w:pPr>
      <w:r>
        <w:rPr/>
        <w:t xml:space="preserve">-           Prídel do SF                                                                               700            977,04                                                              </w:t>
      </w:r>
    </w:p>
    <w:p>
      <w:pPr>
        <w:pStyle w:val="Normal"/>
        <w:jc w:val="both"/>
        <w:rPr/>
      </w:pPr>
      <w:r>
        <w:rPr/>
        <w:t>-           Stravovanie zamestnancov                                                     5 819,22    5 819,22</w:t>
      </w:r>
    </w:p>
    <w:p>
      <w:pPr>
        <w:pStyle w:val="Normal"/>
        <w:jc w:val="both"/>
        <w:rPr/>
      </w:pPr>
      <w:r>
        <w:rPr/>
        <w:t>-           Kolkové známky                                                                        100           100,00</w:t>
      </w:r>
    </w:p>
    <w:p>
      <w:pPr>
        <w:pStyle w:val="Normal"/>
        <w:jc w:val="both"/>
        <w:rPr/>
      </w:pPr>
      <w:r>
        <w:rPr/>
        <w:t>-           Odmeny poslancov OcZ                                                         3  200        3 200</w:t>
      </w:r>
    </w:p>
    <w:p>
      <w:pPr>
        <w:pStyle w:val="Normal"/>
        <w:jc w:val="both"/>
        <w:rPr/>
      </w:pPr>
      <w:r>
        <w:rPr/>
        <w:t>-           Poplatky bankám za vedenie účtov, ostatné poplatky           1  200        1 061,32</w:t>
      </w:r>
    </w:p>
    <w:p>
      <w:pPr>
        <w:pStyle w:val="Normal"/>
        <w:jc w:val="both"/>
        <w:rPr/>
      </w:pPr>
      <w:r>
        <w:rPr/>
        <w:t>-           Odmeny mimopracovného pomeru                                        1  800        1 672,66</w:t>
      </w:r>
    </w:p>
    <w:p>
      <w:pPr>
        <w:pStyle w:val="Normal"/>
        <w:jc w:val="both"/>
        <w:rPr/>
      </w:pPr>
      <w:r>
        <w:rPr/>
        <w:t>-           Výdavky spojené s voľbami – zo ŠR                                          542,38      542,38</w:t>
      </w:r>
    </w:p>
    <w:p>
      <w:pPr>
        <w:pStyle w:val="Normal"/>
        <w:jc w:val="both"/>
        <w:rPr/>
      </w:pPr>
      <w:r>
        <w:rPr/>
        <w:t xml:space="preserve">-           Výdavky REGOB – zo ŠR                                                          654,39       654,39       </w:t>
      </w:r>
    </w:p>
    <w:p>
      <w:pPr>
        <w:pStyle w:val="Normal"/>
        <w:jc w:val="both"/>
        <w:rPr/>
      </w:pPr>
      <w:r>
        <w:rPr/>
        <w:t xml:space="preserve">            </w:t>
      </w:r>
      <w:r>
        <w:rPr/>
        <w:t>Výdavky –Projekt  Podpora ZAMEST.                                 12 044,50  12 044,50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 Program : Spoločný stavebný úrad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80"/>
        <w:gridCol w:w="3008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2015 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31.12.2015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Bežné        51 140,11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Kapitál.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Spolu         51 140,11</w:t>
            </w:r>
          </w:p>
        </w:tc>
        <w:tc>
          <w:tcPr>
            <w:tcW w:w="218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</w:rPr>
              <w:t>49 860,72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</w:rPr>
              <w:t>49 860,72</w:t>
            </w:r>
          </w:p>
        </w:tc>
        <w:tc>
          <w:tcPr>
            <w:tcW w:w="300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 xml:space="preserve">97,50        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>97,50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  <w:t xml:space="preserve">           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>
        <w:rPr>
          <w:b/>
        </w:rPr>
        <w:t xml:space="preserve">Rozpočet              Plnenie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</w:t>
      </w:r>
      <w:r>
        <w:rPr>
          <w:b/>
        </w:rPr>
        <w:t>Podprogram : Spoločný stavebný úrad</w:t>
      </w:r>
    </w:p>
    <w:p>
      <w:pPr>
        <w:pStyle w:val="Normal"/>
        <w:jc w:val="both"/>
        <w:rPr/>
      </w:pPr>
      <w:r>
        <w:rPr/>
        <w:t>Výdavky verejnej správy</w:t>
      </w:r>
    </w:p>
    <w:p>
      <w:pPr>
        <w:pStyle w:val="Normal"/>
        <w:jc w:val="both"/>
        <w:rPr/>
      </w:pPr>
      <w:r>
        <w:rPr/>
        <w:t xml:space="preserve">-             Mzdy a platy, odvody                                                  36 754,45         36 754,45        </w:t>
      </w:r>
    </w:p>
    <w:p>
      <w:pPr>
        <w:pStyle w:val="Normal"/>
        <w:jc w:val="both"/>
        <w:rPr/>
      </w:pPr>
      <w:r>
        <w:rPr/>
        <w:t xml:space="preserve">               </w:t>
      </w:r>
      <w:r>
        <w:rPr/>
        <w:t xml:space="preserve">Nájomné za nájom budovy                                           3  000               2  704,28    </w:t>
      </w:r>
    </w:p>
    <w:p>
      <w:pPr>
        <w:pStyle w:val="Normal"/>
        <w:jc w:val="both"/>
        <w:rPr/>
      </w:pPr>
      <w:r>
        <w:rPr/>
        <w:t xml:space="preserve">               </w:t>
      </w:r>
      <w:r>
        <w:rPr/>
        <w:t>Tovary a služby                                                          11  385,66        10  401,99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Výdavky celkom                                             </w:t>
      </w:r>
      <w:r>
        <w:rPr>
          <w:b/>
          <w:bCs/>
        </w:rPr>
        <w:t xml:space="preserve">               675 388,87   EUR           </w:t>
      </w:r>
      <w:r>
        <w:rPr>
          <w:b/>
          <w:bCs/>
          <w:sz w:val="28"/>
          <w:szCs w:val="28"/>
        </w:rPr>
        <w:t xml:space="preserve"> </w:t>
        <w:tab/>
        <w:t xml:space="preserve">  </w:t>
        <w:tab/>
        <w:t xml:space="preserve">           </w:t>
        <w:tab/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REKAPITULÁCIA  PLNENIA ROZPOČTU: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PRÍJMY  CELKOM                                                                  1 257 863,14 EUR                         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z toho :   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/>
      </w:pPr>
      <w:r>
        <w:rPr/>
        <w:t xml:space="preserve">               </w:t>
      </w:r>
      <w:r>
        <w:rPr/>
        <w:t>Základná škola                                                              - 363 190,00  EUR</w:t>
      </w:r>
    </w:p>
    <w:p>
      <w:pPr>
        <w:pStyle w:val="Normal"/>
        <w:jc w:val="both"/>
        <w:rPr/>
      </w:pPr>
      <w:r>
        <w:rPr/>
        <w:t xml:space="preserve">                                                  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VÝDAVKY  CELKOM</w:t>
      </w:r>
      <w:r>
        <w:rPr/>
        <w:t xml:space="preserve">                                                                </w:t>
      </w:r>
      <w:r>
        <w:rPr>
          <w:b/>
          <w:bCs/>
        </w:rPr>
        <w:t xml:space="preserve">675 388,87   EUR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 xml:space="preserve">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R O Z D I E L  - VÝSLEDOK HOSPODÁRENIA                     219 284,27 EUR</w:t>
      </w:r>
    </w:p>
    <w:p>
      <w:pPr>
        <w:pStyle w:val="Normal"/>
        <w:tabs>
          <w:tab w:val="left" w:pos="36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left" w:pos="36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left" w:pos="36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left" w:pos="36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left" w:pos="36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left" w:pos="36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left" w:pos="36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left" w:pos="36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4.Finančné usporiadanie vzťahov voči štátnemu rozpočtu</w:t>
      </w:r>
    </w:p>
    <w:p>
      <w:pPr>
        <w:pStyle w:val="Normal"/>
        <w:tabs>
          <w:tab w:val="left" w:pos="360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left" w:pos="36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Poskytovateľ                      Účel transferu              Poskytnuté                 Použité                            Rozdiel</w:t>
      </w:r>
    </w:p>
    <w:p>
      <w:pPr>
        <w:pStyle w:val="Normal"/>
        <w:pBdr>
          <w:top w:val="nil"/>
          <w:left w:val="nil"/>
          <w:bottom w:val="single" w:sz="8" w:space="1" w:color="000001"/>
          <w:right w:val="nil"/>
        </w:pBdr>
        <w:tabs>
          <w:tab w:val="left" w:pos="36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</w:t>
      </w:r>
      <w:r>
        <w:rPr>
          <w:b/>
          <w:sz w:val="20"/>
          <w:szCs w:val="20"/>
        </w:rPr>
        <w:t>prostriedky              prostriedky</w:t>
      </w:r>
    </w:p>
    <w:p>
      <w:pPr>
        <w:pStyle w:val="Normal"/>
        <w:pBdr>
          <w:top w:val="nil"/>
          <w:left w:val="nil"/>
          <w:bottom w:val="single" w:sz="8" w:space="1" w:color="000001"/>
          <w:right w:val="nil"/>
        </w:pBdr>
        <w:tabs>
          <w:tab w:val="left" w:pos="36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</w:t>
      </w:r>
      <w:r>
        <w:rPr>
          <w:b/>
          <w:sz w:val="20"/>
          <w:szCs w:val="20"/>
        </w:rPr>
        <w:t xml:space="preserve">v eur                         v eur   </w:t>
      </w:r>
    </w:p>
    <w:p>
      <w:pPr>
        <w:pStyle w:val="Normal"/>
        <w:rPr>
          <w:bCs/>
        </w:rPr>
      </w:pPr>
      <w:r>
        <w:rPr>
          <w:bCs/>
        </w:rPr>
      </w:r>
    </w:p>
    <w:tbl>
      <w:tblPr>
        <w:jc w:val="left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294"/>
      </w:tblGrid>
      <w:tr>
        <w:trPr>
          <w:cantSplit w:val="false"/>
        </w:trPr>
        <w:tc>
          <w:tcPr>
            <w:tcW w:w="92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Okresný úrad   Referendum                              640,00                          640,00                0                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Ministerstvo vnútra   prenesené kompet.      314 000,00                314 000,00                0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Ministerstvo vnútra   vzdeláv. poukazy ZŠ      3 882,00                    3 882,00                0                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Ministerstvo vnútra   dopravné ZŠ                   4 050,00                    4 050,00                0                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Ministerstvo vnútra    odchodné  ZŠ                 2 901,00                    2 901,00                0 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Ministerstvo vnútra   šk. učebnice ZŠ                  528,00                       528,00                0  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ÚPSVaR                    na podporu výchovy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k plneniu škol.povin.ohrozen.soc.výlúčením       232,40                        232,40                 0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ÚPSVaR                    na výchovu a vzdelávanie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žiakov zo sociálne znevýhodneného prostredia   848,00                        848,00                  0  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ÚPSVaR                    stravné ZŠ                          811,86                        811,86                  0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MDVaRR SR             pozemné komunikácie   1 470,00                     1 470,00                   0                     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MDVaRR SR             stavebný úrad               31 645,11                   31 645,11                   0                                                                                             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MV SR                       REGOB – evid. obyv.       654,39                       654,39                   0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Okresný úrad CO       mzda skladníka                 106,80                       106,80                    0 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Okresný úrad             životné prostredie              185,66                       185,66                    0               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NSK                            kultúra                              300,00                       300,00                    0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Dotácia -                     detské ihrisko                 3 450,00                   3 450,00                    0 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NSK                            šport                                 500,00                       500,00                    0 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Úrad vlády SR            národn. menšiny               500,00                       500,00                    0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  <w:t>ÚPSVaR – projekt podpora zamestnávania     12 044,50                 12 044,50                    0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  <w:t xml:space="preserve">                                        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  <w:t>Dotácia                            MŠ,ŠJ                        136 750,00                   r.2016           136 750,00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  <w:t xml:space="preserve">Dotácia                            odpad                           21 317,20                     21 317,20            0 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  <w:t>Dotácia                            kanalizácia                 150 000,00                   150  000,00           0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                           ÚPN                               5 200,00                       5  200,00           0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                           kamerový systém           5 000,00                       5  000,00           0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                           Dom smútku                 10 000,00                   r.2016            10 000,00</w:t>
            </w:r>
          </w:p>
        </w:tc>
      </w:tr>
      <w:tr>
        <w:trPr>
          <w:cantSplit w:val="false"/>
        </w:trPr>
        <w:tc>
          <w:tcPr>
            <w:tcW w:w="92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/>
                <w:bCs/>
              </w:rPr>
              <w:t>S P O L U </w:t>
            </w:r>
            <w:r>
              <w:rPr>
                <w:bCs/>
              </w:rPr>
              <w:t xml:space="preserve">                                                          707 016,92               560 266,92      146 750,00 </w:t>
            </w:r>
          </w:p>
        </w:tc>
      </w:tr>
    </w:tbl>
    <w:p>
      <w:pPr>
        <w:pStyle w:val="Normal"/>
        <w:tabs>
          <w:tab w:val="left" w:pos="360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left" w:pos="36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BILANCIA  AKTÍV  a   PASÍV (v Eur)</w:t>
      </w:r>
    </w:p>
    <w:p>
      <w:pPr>
        <w:pStyle w:val="Normal"/>
        <w:ind w:left="360" w:right="0" w:hanging="0"/>
        <w:jc w:val="both"/>
        <w:rPr>
          <w:b/>
          <w:bCs/>
        </w:rPr>
      </w:pPr>
      <w:r>
        <w:rPr>
          <w:b/>
          <w:bCs/>
        </w:rPr>
        <w:t xml:space="preserve">Aktíva 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ind w:left="360" w:right="0" w:hanging="0"/>
        <w:jc w:val="both"/>
        <w:rPr/>
      </w:pPr>
      <w:r>
        <w:rPr/>
        <w:t xml:space="preserve">                                                                                                    </w:t>
      </w:r>
    </w:p>
    <w:p>
      <w:pPr>
        <w:pStyle w:val="Normal"/>
        <w:ind w:left="360" w:right="0" w:hanging="0"/>
        <w:jc w:val="both"/>
        <w:rPr/>
      </w:pPr>
      <w:r>
        <w:rPr/>
        <w:t xml:space="preserve">                                                         </w:t>
      </w:r>
      <w:r>
        <w:rPr/>
        <w:t>PS k 01.01.2015                  KZ k 31.12.2015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ind w:left="360" w:right="0" w:hanging="0"/>
        <w:jc w:val="both"/>
        <w:rPr/>
      </w:pPr>
      <w:r>
        <w:rPr/>
        <w:t xml:space="preserve">                                                  </w:t>
      </w:r>
    </w:p>
    <w:p>
      <w:pPr>
        <w:pStyle w:val="Normal"/>
        <w:ind w:left="360" w:right="0" w:hanging="0"/>
        <w:jc w:val="both"/>
        <w:rPr>
          <w:b/>
        </w:rPr>
      </w:pPr>
      <w:r>
        <w:rPr>
          <w:b/>
        </w:rPr>
        <w:t xml:space="preserve">                                  </w:t>
      </w:r>
    </w:p>
    <w:p>
      <w:pPr>
        <w:pStyle w:val="Normal"/>
        <w:ind w:left="360" w:right="0" w:hanging="0"/>
        <w:jc w:val="both"/>
        <w:rPr>
          <w:b/>
        </w:rPr>
      </w:pPr>
      <w:r>
        <w:rPr>
          <w:b/>
        </w:rPr>
        <w:t>Neobežný majetok spolu                     4 647 751,13                     4 790 793,24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ind w:left="360" w:right="0" w:hanging="0"/>
        <w:jc w:val="both"/>
        <w:rPr/>
      </w:pPr>
      <w:r>
        <w:rPr/>
        <w:t>Dlhodobý hmotný majetok                   4 321 089,77                     4 464 131,88</w:t>
      </w:r>
    </w:p>
    <w:p>
      <w:pPr>
        <w:pStyle w:val="Normal"/>
        <w:ind w:left="360" w:right="0" w:hanging="0"/>
        <w:jc w:val="both"/>
        <w:rPr/>
      </w:pPr>
      <w:r>
        <w:rPr/>
        <w:t xml:space="preserve">pozemky                                                   133 158,23                        250 814,42 </w:t>
      </w:r>
    </w:p>
    <w:p>
      <w:pPr>
        <w:pStyle w:val="Normal"/>
        <w:ind w:left="360" w:right="0" w:hanging="0"/>
        <w:jc w:val="both"/>
        <w:rPr/>
      </w:pPr>
      <w:r>
        <w:rPr/>
        <w:t>stavby                                                    1 580 256,03                     1 585 115,13</w:t>
      </w:r>
    </w:p>
    <w:p>
      <w:pPr>
        <w:pStyle w:val="Normal"/>
        <w:ind w:left="360" w:right="0" w:hanging="0"/>
        <w:jc w:val="both"/>
        <w:rPr/>
      </w:pPr>
      <w:r>
        <w:rPr/>
        <w:t>stroje                                                            8 151,02                          29 345,90</w:t>
      </w:r>
    </w:p>
    <w:p>
      <w:pPr>
        <w:pStyle w:val="Normal"/>
        <w:ind w:left="360" w:right="0" w:hanging="0"/>
        <w:jc w:val="both"/>
        <w:rPr/>
      </w:pPr>
      <w:r>
        <w:rPr/>
        <w:t xml:space="preserve">dopravné prostriedky                                   1 895,00                                   0 </w:t>
      </w:r>
    </w:p>
    <w:p>
      <w:pPr>
        <w:pStyle w:val="Normal"/>
        <w:ind w:left="360" w:right="0" w:hanging="0"/>
        <w:jc w:val="both"/>
        <w:rPr/>
      </w:pPr>
      <w:r>
        <w:rPr/>
        <w:t xml:space="preserve">obstaranie dlhodobého HM                  2 597 629,49                     2  598 856,43    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ind w:left="360" w:right="0" w:hanging="0"/>
        <w:jc w:val="both"/>
        <w:rPr/>
      </w:pPr>
      <w:r>
        <w:rPr/>
        <w:t>Dlhodobý finančný majetok                    326 661,36                         326 661,36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ind w:left="360" w:right="0" w:hanging="0"/>
        <w:jc w:val="both"/>
        <w:rPr>
          <w:b/>
        </w:rPr>
      </w:pPr>
      <w:r>
        <w:rPr>
          <w:b/>
        </w:rPr>
        <w:t>Obežný majetok spolu                            149  287,57                      361 470,63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ind w:left="360" w:right="0" w:hanging="0"/>
        <w:jc w:val="both"/>
        <w:rPr>
          <w:b/>
        </w:rPr>
      </w:pPr>
      <w:r>
        <w:rPr>
          <w:b/>
        </w:rPr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ind w:left="360" w:right="0" w:hanging="0"/>
        <w:jc w:val="both"/>
        <w:rPr/>
      </w:pPr>
      <w:r>
        <w:rPr/>
        <w:t xml:space="preserve">Zásoby                                                                0                                              0        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ind w:left="360" w:right="0" w:hanging="0"/>
        <w:jc w:val="both"/>
        <w:rPr/>
      </w:pPr>
      <w:r>
        <w:rPr/>
        <w:t>pohľadávky                                                11 370,54                           62 156,28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ind w:left="360" w:right="0" w:hanging="0"/>
        <w:jc w:val="both"/>
        <w:rPr/>
      </w:pPr>
      <w:r>
        <w:rPr/>
        <w:t xml:space="preserve">finančné účty                                           137 917,03                         299 314,35      </w:t>
      </w:r>
    </w:p>
    <w:p>
      <w:pPr>
        <w:pStyle w:val="Normal"/>
        <w:pBdr>
          <w:top w:val="nil"/>
          <w:left w:val="nil"/>
          <w:bottom w:val="single" w:sz="8" w:space="1" w:color="000001"/>
          <w:right w:val="nil"/>
        </w:pBdr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>
          <w:b/>
        </w:rPr>
      </w:pPr>
      <w:r>
        <w:rPr/>
        <w:t xml:space="preserve"> </w:t>
      </w:r>
      <w:r>
        <w:rPr>
          <w:b/>
        </w:rPr>
        <w:t xml:space="preserve">S P O L U                                            4 797 038,70                     5  152 263,87                 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 xml:space="preserve">Pasíva </w:t>
      </w:r>
      <w:r>
        <w:rPr/>
        <w:t xml:space="preserve">      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/>
        <w:t xml:space="preserve">                                                                </w:t>
      </w:r>
      <w:r>
        <w:rPr/>
        <w:t>PS k 01.01.2015              KZ k 31.12.2015</w:t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>__________________________________________________________________________</w:t>
      </w:r>
      <w:r>
        <w:rPr/>
        <w:t xml:space="preserve">                                                                          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ind w:left="360" w:right="0" w:hanging="0"/>
        <w:jc w:val="both"/>
        <w:rPr/>
      </w:pPr>
      <w:r>
        <w:rPr>
          <w:b/>
        </w:rPr>
        <w:t xml:space="preserve">Vlastné imanie a záväzky    </w:t>
      </w:r>
      <w:r>
        <w:rPr/>
        <w:t xml:space="preserve">               4 797 038,70                          5 152 263,87</w:t>
      </w:r>
    </w:p>
    <w:p>
      <w:pPr>
        <w:pStyle w:val="Normal"/>
        <w:jc w:val="both"/>
        <w:rPr>
          <w:b/>
        </w:rPr>
      </w:pPr>
      <w:r>
        <w:rPr/>
        <w:t xml:space="preserve">      </w:t>
      </w:r>
      <w:r>
        <w:rPr/>
        <w:t>Vlastné imanie                                      2 7</w:t>
      </w:r>
      <w:r>
        <w:rPr>
          <w:b/>
        </w:rPr>
        <w:t>54 741,41                          2 918 348,89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Fondy účtovnej jednotky                                    0                                             0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Výsledok hospodárenia                        2 754 741,41                           2 918 348,89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Nevysporiadaný výsl.hosp.z min.rok.  3 208 509,12                           2 928 152,98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Výsledok hosp. za účtovné obdobie      </w:t>
      </w:r>
      <w:r>
        <w:rPr>
          <w:b/>
        </w:rPr>
        <w:t xml:space="preserve">- </w:t>
      </w:r>
      <w:r>
        <w:rPr/>
        <w:t xml:space="preserve">453 767,71                                - 9 804,09                          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Rezervy  krátkodobé                                   24 923,57                                 1 500,00 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Ostatné zúčtovanie RO a VÚC                        258,00                            147 209,60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Záväzky zo SF                                               2 680,35                                    78,06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Krátkodobé záväzky                                            0                                            0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Bankové úvery                                                     0                                            0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Časové rozlíšenie                                   2 014 435,37                         2 085 127,32</w:t>
      </w:r>
    </w:p>
    <w:p>
      <w:pPr>
        <w:pStyle w:val="Normal"/>
        <w:jc w:val="both"/>
        <w:rPr/>
      </w:pPr>
      <w:r>
        <w:rPr>
          <w:b/>
          <w:bCs/>
        </w:rPr>
        <w:t>_______________________________________________________________________</w:t>
      </w:r>
      <w:r>
        <w:rPr/>
        <w:t xml:space="preserve">        </w:t>
      </w:r>
    </w:p>
    <w:p>
      <w:pPr>
        <w:pStyle w:val="Normal"/>
        <w:jc w:val="both"/>
        <w:rPr>
          <w:b/>
        </w:rPr>
      </w:pPr>
      <w:r>
        <w:rPr/>
        <w:t xml:space="preserve">    </w:t>
      </w:r>
      <w:r>
        <w:rPr>
          <w:b/>
        </w:rPr>
        <w:t xml:space="preserve">                                       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Pohľadávky k 31.12.2015                                                                              62 156,28</w:t>
      </w:r>
    </w:p>
    <w:p>
      <w:pPr>
        <w:pStyle w:val="Normal"/>
        <w:jc w:val="both"/>
        <w:rPr/>
      </w:pPr>
      <w:r>
        <w:rPr/>
        <w:t>Daň z nehnuteľnosti :                                                                                       6 158,04</w:t>
      </w:r>
    </w:p>
    <w:p>
      <w:pPr>
        <w:pStyle w:val="Normal"/>
        <w:jc w:val="both"/>
        <w:rPr/>
      </w:pPr>
      <w:r>
        <w:rPr/>
        <w:t xml:space="preserve">Komunálny odpad                                         </w:t>
        <w:tab/>
        <w:tab/>
        <w:tab/>
        <w:tab/>
        <w:tab/>
        <w:t xml:space="preserve">    12 533,92</w:t>
      </w:r>
    </w:p>
    <w:p>
      <w:pPr>
        <w:pStyle w:val="Normal"/>
        <w:jc w:val="both"/>
        <w:rPr/>
      </w:pPr>
      <w:r>
        <w:rPr/>
        <w:t>Vodné, stočné                                                                                                 43 464,32</w:t>
      </w:r>
    </w:p>
    <w:p>
      <w:pPr>
        <w:pStyle w:val="Normal"/>
        <w:jc w:val="both"/>
        <w:rPr/>
      </w:pPr>
      <w:r>
        <w:rPr/>
        <w:tab/>
        <w:t xml:space="preserve">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 PREHĽAD O STAVE A VÝVOJI DLHU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/>
          <w:bCs/>
        </w:rPr>
        <w:tab/>
        <w:t xml:space="preserve">                 </w:t>
      </w:r>
      <w:r>
        <w:rPr>
          <w:bCs/>
        </w:rPr>
        <w:t xml:space="preserve">Obec v roku </w:t>
      </w:r>
      <w:r>
        <w:rPr/>
        <w:t xml:space="preserve">2015 nemala úver.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b/>
          <w:sz w:val="32"/>
          <w:szCs w:val="32"/>
        </w:rPr>
      </w:pPr>
      <w:r>
        <w:rPr/>
        <w:t xml:space="preserve">                            </w:t>
      </w:r>
      <w:r>
        <w:rPr>
          <w:b/>
          <w:sz w:val="32"/>
          <w:szCs w:val="32"/>
        </w:rPr>
        <w:t>7. FONDY  OBCE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                          </w:t>
      </w:r>
      <w:r>
        <w:rPr/>
        <w:t xml:space="preserve">Počiatočný stav       Tvorba       Použitie                  Zostatok 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jc w:val="both"/>
        <w:rPr/>
      </w:pPr>
      <w:r>
        <w:rPr/>
        <w:t xml:space="preserve">                                                  </w:t>
      </w:r>
      <w:r>
        <w:rPr/>
        <w:t>k 1.1.2015                                                         k 31.12.2015</w:t>
      </w:r>
    </w:p>
    <w:p>
      <w:pPr>
        <w:pStyle w:val="Normal"/>
        <w:jc w:val="both"/>
        <w:rPr/>
      </w:pPr>
      <w:r>
        <w:rPr/>
        <w:t xml:space="preserve">        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tabs>
          <w:tab w:val="left" w:pos="720" w:leader="none"/>
        </w:tabs>
        <w:jc w:val="both"/>
        <w:rPr/>
      </w:pPr>
      <w:r>
        <w:rPr>
          <w:b/>
        </w:rPr>
        <w:t>Sociálny fond</w:t>
      </w:r>
      <w:r>
        <w:rPr/>
        <w:t xml:space="preserve">                             147,87                  993,57       1063,38                 78,06                       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jc w:val="both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Nadpis7"/>
        <w:tabs>
          <w:tab w:val="left" w:pos="0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adpis7"/>
        <w:tabs>
          <w:tab w:val="left" w:pos="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8.   PODNIKATEĽSKÁ  ČINNOSŤ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ab/>
        <w:t>Obec neprevádza podnikateľskú činnosť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>9.  ZOSTATKY FINANČNÝCH PROSTRIEDKOV NA ÚČTOCH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/>
        <w:t xml:space="preserve">Bežný účet VÚB ......................................................................................           44 642,65  €       </w:t>
      </w:r>
    </w:p>
    <w:p>
      <w:pPr>
        <w:pStyle w:val="Normal"/>
        <w:ind w:left="360" w:right="0" w:hanging="0"/>
        <w:jc w:val="both"/>
        <w:rPr/>
      </w:pPr>
      <w:r>
        <w:rPr/>
        <w:t>Bežný účet PRIMA BANKA...................................................................            82 538,60  €</w:t>
      </w:r>
    </w:p>
    <w:p>
      <w:pPr>
        <w:pStyle w:val="Normal"/>
        <w:ind w:left="360" w:right="0" w:hanging="0"/>
        <w:jc w:val="both"/>
        <w:rPr/>
      </w:pPr>
      <w:r>
        <w:rPr/>
        <w:t>Bežný účet PRIMA BANKA – základná škola.......................................                 204,71  €</w:t>
      </w:r>
    </w:p>
    <w:p>
      <w:pPr>
        <w:pStyle w:val="Normal"/>
        <w:ind w:left="360" w:right="0" w:hanging="0"/>
        <w:jc w:val="both"/>
        <w:rPr/>
      </w:pPr>
      <w:r>
        <w:rPr/>
        <w:t xml:space="preserve">Bežný účet PRIMA BANKA – spoločný stavebný úrad.........................            16 477,49  €   </w:t>
      </w:r>
    </w:p>
    <w:p>
      <w:pPr>
        <w:pStyle w:val="Normal"/>
        <w:ind w:left="360" w:right="0" w:hanging="0"/>
        <w:jc w:val="both"/>
        <w:rPr/>
      </w:pPr>
      <w:r>
        <w:rPr/>
        <w:t>Účet  OTP – ….........................................................................................            15 029,70  €</w:t>
      </w:r>
    </w:p>
    <w:p>
      <w:pPr>
        <w:pStyle w:val="Normal"/>
        <w:ind w:left="360" w:right="0" w:hanging="0"/>
        <w:jc w:val="both"/>
        <w:rPr/>
      </w:pPr>
      <w:r>
        <w:rPr/>
        <w:t>Účet SF ....................................................................................................                   78,06  €</w:t>
      </w:r>
    </w:p>
    <w:p>
      <w:pPr>
        <w:pStyle w:val="Normal"/>
        <w:ind w:left="360" w:right="0" w:hanging="0"/>
        <w:jc w:val="both"/>
        <w:rPr/>
      </w:pPr>
      <w:r>
        <w:rPr/>
        <w:t>Účet dotačný/KANALIZÁCIA/...............................................................                    15,00  €</w:t>
      </w:r>
    </w:p>
    <w:p>
      <w:pPr>
        <w:pStyle w:val="Normal"/>
        <w:ind w:left="360" w:right="0" w:hanging="0"/>
        <w:jc w:val="both"/>
        <w:rPr/>
      </w:pPr>
      <w:r>
        <w:rPr/>
        <w:t xml:space="preserve">Účet dotačný/MŠ/....................................................................................           136 749,00 € </w:t>
      </w:r>
    </w:p>
    <w:p>
      <w:pPr>
        <w:pStyle w:val="Normal"/>
        <w:ind w:left="360" w:right="0" w:hanging="0"/>
        <w:jc w:val="both"/>
        <w:rPr/>
      </w:pPr>
      <w:r>
        <w:rPr/>
        <w:t>Pokladňa....................................................................................................              1 434,77 €</w:t>
      </w:r>
    </w:p>
    <w:p>
      <w:pPr>
        <w:pStyle w:val="Normal"/>
        <w:ind w:left="360" w:right="0" w:hanging="0"/>
        <w:jc w:val="both"/>
        <w:rPr/>
      </w:pPr>
      <w:r>
        <w:rPr/>
        <w:t>Zostatok finančných prostriedkov spolu...................................................          297 169,98 €</w:t>
      </w:r>
    </w:p>
    <w:p>
      <w:pPr>
        <w:pStyle w:val="Normal"/>
        <w:ind w:left="360" w:right="0" w:hanging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10. HOSPODÁRENIE ROZPOČTOVEJ ORGANIZÁCIE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  <w:r>
        <w:rPr/>
        <w:t>Obec je zriaďovateľom Základnej školy Nitrianske Hrnčiarovce, ktorá má právnu</w:t>
      </w:r>
    </w:p>
    <w:p>
      <w:pPr>
        <w:pStyle w:val="Normal"/>
        <w:jc w:val="both"/>
        <w:rPr/>
      </w:pPr>
      <w:r>
        <w:rPr/>
        <w:t>subjektivitu. Výsledok hospodárenia oznámi riaditeľka školy.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11. </w:t>
      </w:r>
      <w:r>
        <w:rPr>
          <w:b/>
          <w:sz w:val="28"/>
          <w:szCs w:val="28"/>
        </w:rPr>
        <w:t>ZÁRUKY POSKYTNUTÉ OBCOU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Obec v roku 2015 neposkytla žiadne záruky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numPr>
          <w:ilvl w:val="5"/>
          <w:numId w:val="7"/>
        </w:numPr>
        <w:ind w:left="0" w:right="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NÁVRH NA FINANČNÉ VYSPORIADANIE   PREBYTKU     HOSPODÁRENIA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a)  Hospodársky výsledok z celkového rozpočtu, zistený podľa § 10   odst.3 písmeno a., b., c.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v Eurách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bežné             kapitálové        fin. operácie                 spolu 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Príjmy                  938 145,94     319 717,20                                    1 257 863,14 </w:t>
      </w:r>
    </w:p>
    <w:p>
      <w:pPr>
        <w:pStyle w:val="Telotextu"/>
        <w:rPr>
          <w:szCs w:val="28"/>
        </w:rPr>
      </w:pPr>
      <w:r>
        <w:rPr>
          <w:szCs w:val="28"/>
        </w:rPr>
        <w:t>Výdavky – obec  422  021,78     253 367,09                                       675 388,87</w:t>
      </w:r>
    </w:p>
    <w:p>
      <w:pPr>
        <w:pStyle w:val="Telotextu"/>
        <w:rPr>
          <w:szCs w:val="28"/>
        </w:rPr>
      </w:pPr>
      <w:r>
        <w:rPr>
          <w:szCs w:val="28"/>
        </w:rPr>
        <w:t xml:space="preserve">Výdavky – škola  363 190,00                                                              363 190,00                                </w:t>
      </w:r>
    </w:p>
    <w:p>
      <w:pPr>
        <w:pStyle w:val="Telotextu"/>
        <w:rPr>
          <w:b/>
          <w:bCs/>
          <w:szCs w:val="28"/>
        </w:rPr>
      </w:pPr>
      <w:r>
        <w:rPr>
          <w:szCs w:val="28"/>
        </w:rPr>
        <w:t xml:space="preserve">Rozdiel medzi príjmami a výdavkami                                              </w:t>
      </w:r>
      <w:r>
        <w:rPr>
          <w:b/>
          <w:bCs/>
          <w:szCs w:val="28"/>
        </w:rPr>
        <w:t xml:space="preserve">   219 284,27</w:t>
      </w:r>
      <w:r>
        <w:rPr>
          <w:szCs w:val="28"/>
        </w:rPr>
        <w:t xml:space="preserve">                           </w:t>
      </w:r>
      <w:r>
        <w:rPr>
          <w:b/>
          <w:bCs/>
          <w:szCs w:val="28"/>
        </w:rPr>
        <w:t xml:space="preserve"> Obecné zastupiteľstvo berie na vedomie</w:t>
      </w:r>
    </w:p>
    <w:p>
      <w:pPr>
        <w:pStyle w:val="Telotextu"/>
        <w:rPr/>
      </w:pPr>
      <w:r>
        <w:rPr/>
      </w:r>
    </w:p>
    <w:p>
      <w:pPr>
        <w:pStyle w:val="Telotextu"/>
        <w:rPr>
          <w:szCs w:val="28"/>
        </w:rPr>
      </w:pPr>
      <w:r>
        <w:rPr>
          <w:szCs w:val="28"/>
        </w:rPr>
      </w:r>
    </w:p>
    <w:p>
      <w:pPr>
        <w:pStyle w:val="Telotextu"/>
        <w:rPr>
          <w:szCs w:val="28"/>
        </w:rPr>
      </w:pPr>
      <w:r>
        <w:rPr>
          <w:szCs w:val="28"/>
        </w:rPr>
        <w:t xml:space="preserve">b) Aktuálny hospodársky výsledok  z výkazu ziskov a strát v sume </w:t>
      </w:r>
    </w:p>
    <w:p>
      <w:pPr>
        <w:pStyle w:val="Telotextu"/>
        <w:rPr>
          <w:szCs w:val="28"/>
        </w:rPr>
      </w:pPr>
      <w:r>
        <w:rPr>
          <w:szCs w:val="28"/>
        </w:rPr>
        <w:t xml:space="preserve">                      </w:t>
      </w:r>
      <w:r>
        <w:rPr>
          <w:b/>
          <w:bCs/>
          <w:szCs w:val="28"/>
        </w:rPr>
        <w:t xml:space="preserve">                      </w:t>
      </w:r>
      <w:r>
        <w:rPr>
          <w:szCs w:val="28"/>
        </w:rPr>
        <w:t xml:space="preserve"> </w:t>
      </w:r>
      <w:r>
        <w:rPr>
          <w:szCs w:val="28"/>
        </w:rPr>
        <w:t>- 9767,33 €</w:t>
      </w:r>
    </w:p>
    <w:p>
      <w:pPr>
        <w:pStyle w:val="Telotextu"/>
        <w:rPr>
          <w:b/>
          <w:bCs/>
          <w:szCs w:val="28"/>
        </w:rPr>
      </w:pPr>
      <w:r>
        <w:rPr>
          <w:szCs w:val="28"/>
        </w:rPr>
        <w:t xml:space="preserve">                              </w:t>
      </w:r>
      <w:r>
        <w:rPr>
          <w:b/>
          <w:bCs/>
          <w:szCs w:val="28"/>
        </w:rPr>
        <w:t>Obecné zastupiteľstvo berie na vedomie</w:t>
      </w:r>
    </w:p>
    <w:p>
      <w:pPr>
        <w:pStyle w:val="Telotextu"/>
        <w:rPr/>
      </w:pPr>
      <w:r>
        <w:rPr/>
      </w:r>
    </w:p>
    <w:p>
      <w:pPr>
        <w:pStyle w:val="Telotextu"/>
        <w:numPr>
          <w:ilvl w:val="0"/>
          <w:numId w:val="8"/>
        </w:numPr>
        <w:rPr>
          <w:szCs w:val="28"/>
        </w:rPr>
      </w:pPr>
      <w:r>
        <w:rPr>
          <w:szCs w:val="28"/>
        </w:rPr>
        <w:t>Hospodársky výsledok  ako zdroj tvorby rezervného fondu, zistený podľa § 10 odst. 3 písmeno a., b.</w:t>
      </w:r>
    </w:p>
    <w:p>
      <w:pPr>
        <w:pStyle w:val="Telotextu"/>
        <w:rPr>
          <w:szCs w:val="28"/>
        </w:rPr>
      </w:pPr>
      <w:r>
        <w:rPr>
          <w:szCs w:val="28"/>
        </w:rPr>
        <w:t xml:space="preserve">                                 </w:t>
      </w:r>
      <w:r>
        <w:rPr>
          <w:szCs w:val="28"/>
        </w:rPr>
        <w:t xml:space="preserve">bežné                   kapitálové          škola                spolu </w:t>
      </w:r>
    </w:p>
    <w:p>
      <w:pPr>
        <w:pStyle w:val="Telotextu"/>
        <w:rPr>
          <w:szCs w:val="28"/>
        </w:rPr>
      </w:pPr>
      <w:r>
        <w:rPr>
          <w:szCs w:val="28"/>
        </w:rPr>
        <w:t xml:space="preserve"> </w:t>
      </w:r>
    </w:p>
    <w:p>
      <w:pPr>
        <w:pStyle w:val="Telotextu"/>
        <w:rPr>
          <w:szCs w:val="28"/>
        </w:rPr>
      </w:pPr>
      <w:r>
        <w:rPr>
          <w:szCs w:val="28"/>
        </w:rPr>
        <w:t xml:space="preserve">Príjmy                    938 145,94           319 717,20                          1 257 863,14 </w:t>
      </w:r>
    </w:p>
    <w:p>
      <w:pPr>
        <w:pStyle w:val="Telotextu"/>
        <w:rPr>
          <w:szCs w:val="28"/>
        </w:rPr>
      </w:pPr>
      <w:r>
        <w:rPr>
          <w:szCs w:val="28"/>
        </w:rPr>
        <w:t xml:space="preserve">Výdavky                422 021,78           253 367,09     363 190,00   1 038 578,87 </w:t>
      </w:r>
    </w:p>
    <w:p>
      <w:pPr>
        <w:pStyle w:val="Telotextu"/>
        <w:rPr>
          <w:szCs w:val="28"/>
        </w:rPr>
      </w:pPr>
      <w:r>
        <w:rPr>
          <w:szCs w:val="28"/>
        </w:rPr>
        <w:t xml:space="preserve">             </w:t>
      </w:r>
    </w:p>
    <w:p>
      <w:pPr>
        <w:pStyle w:val="Telotextu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 xml:space="preserve">Hospodársky výsledok :    príjmy spolu                                  1  257 863,14   </w:t>
      </w:r>
    </w:p>
    <w:p>
      <w:pPr>
        <w:pStyle w:val="Telotextu"/>
        <w:rPr>
          <w:szCs w:val="28"/>
        </w:rPr>
      </w:pPr>
      <w:r>
        <w:rPr>
          <w:szCs w:val="28"/>
        </w:rPr>
        <w:t xml:space="preserve">                                                 </w:t>
      </w:r>
      <w:r>
        <w:rPr>
          <w:szCs w:val="28"/>
        </w:rPr>
        <w:t>výdavky spolu                               1  038 578,87                                               ----------------------------------------------------------------------------------------------</w:t>
      </w:r>
    </w:p>
    <w:p>
      <w:pPr>
        <w:pStyle w:val="Telotextu"/>
        <w:rPr>
          <w:b/>
          <w:bCs/>
          <w:szCs w:val="28"/>
        </w:rPr>
      </w:pPr>
      <w:r>
        <w:rPr>
          <w:szCs w:val="28"/>
        </w:rPr>
        <w:t xml:space="preserve">                                                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rozdiel                                             219 284,27 </w:t>
      </w:r>
    </w:p>
    <w:p>
      <w:pPr>
        <w:pStyle w:val="Telotextu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>
        <w:rPr>
          <w:sz w:val="24"/>
        </w:rPr>
        <w:t>Dotácie /357/     -  147   209,60</w:t>
      </w:r>
    </w:p>
    <w:p>
      <w:pPr>
        <w:pStyle w:val="Telotextu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>
        <w:rPr>
          <w:sz w:val="24"/>
        </w:rPr>
        <w:t xml:space="preserve">Zdroj tvorby RF     72    074,67 </w:t>
      </w:r>
    </w:p>
    <w:p>
      <w:pPr>
        <w:pStyle w:val="Normal"/>
        <w:spacing w:beforeAutospacing="1" w:afterAutospacing="1"/>
        <w:ind w:left="0" w:right="0" w:firstLine="709"/>
        <w:jc w:val="both"/>
        <w:rPr>
          <w:lang w:eastAsia="sk-SK"/>
        </w:rPr>
      </w:pPr>
      <w:r>
        <w:rPr>
          <w:b/>
          <w:bCs/>
        </w:rPr>
        <w:t xml:space="preserve">   </w:t>
      </w:r>
      <w:r>
        <w:rPr>
          <w:lang w:eastAsia="sk-SK"/>
        </w:rPr>
        <w:t>V zmysle § 15 ods. 4 zákona o rozpočtových pravidlách územnej samosprávy je obec povinná vytvárať rezervný fond najmenej vo výške 10% z prebytku bežného a kapitálového rozpočtu. Vzhľadom na skutočnosť, že rozdiel medzi príjmami a výdavkami bežného a kapitálového rozpočtu je kladný vo výške 219 284,27</w:t>
      </w:r>
      <w:r>
        <w:rPr>
          <w:b/>
          <w:bCs/>
          <w:lang w:eastAsia="sk-SK"/>
        </w:rPr>
        <w:t xml:space="preserve"> </w:t>
      </w:r>
      <w:r>
        <w:rPr>
          <w:lang w:eastAsia="sk-SK"/>
        </w:rPr>
        <w:t>EUR, rezervný fond bude tvorený vo výške 100%.</w:t>
      </w:r>
    </w:p>
    <w:p>
      <w:pPr>
        <w:pStyle w:val="Normal"/>
        <w:suppressAutoHyphens w:val="false"/>
        <w:spacing w:beforeAutospacing="1" w:afterAutospacing="1"/>
        <w:jc w:val="both"/>
        <w:rPr>
          <w:lang w:eastAsia="sk-SK"/>
        </w:rPr>
      </w:pPr>
      <w:r>
        <w:rPr>
          <w:lang w:eastAsia="sk-SK"/>
        </w:rPr>
        <w:t>V zmysle ustanovenia § 16 odsek 6 zákona č.583/2004 Z. z. o rozpočtových pravidlách územnej samosprávy a o zmene a doplnení niektorých zákonov v znení neskorších predpisov sa na účely tvorby peňažných fondov pri usporiadaní prebytku rozpočtu obce podľa § 10 ods. 3 písm. a) a b) citovaného zákona, z tohto prebytku vylučujú nevyčerpané prostriedky zo ŠR v sume 147 209,60 EUR</w:t>
      </w:r>
    </w:p>
    <w:p>
      <w:pPr>
        <w:pStyle w:val="Normal"/>
        <w:suppressAutoHyphens w:val="false"/>
        <w:spacing w:beforeAutospacing="1" w:after="0"/>
        <w:jc w:val="both"/>
        <w:rPr>
          <w:lang w:eastAsia="sk-SK"/>
        </w:rPr>
      </w:pPr>
      <w:r>
        <w:rPr>
          <w:sz w:val="14"/>
          <w:szCs w:val="14"/>
          <w:lang w:eastAsia="sk-SK"/>
        </w:rPr>
        <w:t xml:space="preserve"> </w:t>
      </w:r>
      <w:r>
        <w:rPr>
          <w:lang w:eastAsia="sk-SK"/>
        </w:rPr>
        <w:t>nevyčerpané prostriedky zo ŠR účelovo určené na výstavbu MŠ poskytnuté v rozpočtovom roku 2015 v celkovej výške 136 750,00 EUR (z toho kapitálové výdavky vo výške 124 750,00 EUR a bežné výdavky vo výške 12 000,00 EUR), kapitálové výdavky vo výške 10 000,00 EUR  poskytnuté v rozpočtovom roku 2015 na opravu domu smútku a zostatok účtu 357 vo výške  459,60 EUR.</w:t>
      </w:r>
    </w:p>
    <w:p>
      <w:pPr>
        <w:pStyle w:val="Normal"/>
        <w:suppressAutoHyphens w:val="false"/>
        <w:spacing w:beforeAutospacing="1" w:afterAutospacing="1"/>
        <w:jc w:val="both"/>
        <w:rPr>
          <w:lang w:eastAsia="sk-SK"/>
        </w:rPr>
      </w:pPr>
      <w:r>
        <w:rPr>
          <w:b/>
          <w:bCs/>
          <w:lang w:eastAsia="sk-SK"/>
        </w:rPr>
        <w:t> </w:t>
      </w:r>
      <w:r>
        <w:rPr>
          <w:lang w:eastAsia="sk-SK"/>
        </w:rPr>
        <w:t>Prebytok rozpočtu v sume 219 284,27</w:t>
      </w:r>
      <w:r>
        <w:rPr>
          <w:b/>
          <w:bCs/>
          <w:lang w:eastAsia="sk-SK"/>
        </w:rPr>
        <w:t xml:space="preserve"> </w:t>
      </w:r>
      <w:r>
        <w:rPr>
          <w:lang w:eastAsia="sk-SK"/>
        </w:rPr>
        <w:t>EUR, zistený podľa ustanovenia § 10 ods. 3 písm. a) a b) zákona č. 583/2004 Z. z. o rozpočtových pravidlách územnej samosprávy a o zmene a doplnení niektorých zákonov v znení neskorších predpisov, upravený o nevyčerpané prostriedky zo ŠR v sume 147 209,60 EUR, navrhujeme použiť na tvorbu rezervného fondu vo výške 72 074,67 EUR (219 284,27 - 147 209,60 = 72 074,67).</w:t>
      </w:r>
    </w:p>
    <w:p>
      <w:pPr>
        <w:pStyle w:val="Telotextu"/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</w:p>
    <w:p>
      <w:pPr>
        <w:pStyle w:val="Telotextu"/>
        <w:rPr>
          <w:b/>
          <w:bCs/>
        </w:rPr>
      </w:pPr>
      <w:r>
        <w:rPr>
          <w:b/>
          <w:bCs/>
        </w:rPr>
        <w:t xml:space="preserve">                                    </w:t>
      </w:r>
    </w:p>
    <w:p>
      <w:pPr>
        <w:pStyle w:val="Telotextu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</w:p>
    <w:p>
      <w:pPr>
        <w:pStyle w:val="Telotextu"/>
        <w:rPr>
          <w:szCs w:val="28"/>
        </w:rPr>
      </w:pPr>
      <w:r>
        <w:rPr>
          <w:szCs w:val="28"/>
        </w:rPr>
        <w:t>V súlade s § 16 ods. 10 cit. zákona Obecné zastupiteľstvo Nitrianske Hrnčiarovce</w:t>
      </w:r>
    </w:p>
    <w:p>
      <w:pPr>
        <w:pStyle w:val="Telotextu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>
        <w:rPr>
          <w:szCs w:val="28"/>
        </w:rPr>
        <w:t xml:space="preserve"> </w:t>
      </w:r>
      <w:r>
        <w:rPr>
          <w:b/>
          <w:bCs/>
          <w:szCs w:val="28"/>
        </w:rPr>
        <w:t>a/ s c h v a ľ u j e</w:t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 xml:space="preserve">      </w:t>
      </w:r>
      <w:r>
        <w:rPr/>
        <w:t xml:space="preserve"> </w:t>
      </w:r>
      <w:r>
        <w:rPr/>
        <w:t>1/  celoročné hospodárenie  za rok 2015 bez výhrad</w:t>
      </w:r>
    </w:p>
    <w:p>
      <w:pPr>
        <w:pStyle w:val="Normal"/>
        <w:jc w:val="both"/>
        <w:rPr/>
      </w:pPr>
      <w:r>
        <w:rPr/>
        <w:t xml:space="preserve">             </w:t>
      </w:r>
      <w:r>
        <w:rPr/>
        <w:t>2/  výsledok hospodárenia ako zdroj RF vo výške 72 074,67 Eur.</w:t>
      </w:r>
    </w:p>
    <w:p>
      <w:pPr>
        <w:pStyle w:val="Normal"/>
        <w:jc w:val="both"/>
        <w:rPr/>
      </w:pPr>
      <w:r>
        <w:rPr/>
        <w:t xml:space="preserve">             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</w:rPr>
        <w:t xml:space="preserve">       </w:t>
      </w:r>
      <w:r>
        <w:rPr>
          <w:b/>
          <w:bCs/>
          <w:sz w:val="28"/>
          <w:szCs w:val="28"/>
        </w:rPr>
        <w:t>b/ b e r i e  n a  v e d o m i e</w:t>
      </w:r>
    </w:p>
    <w:p>
      <w:pPr>
        <w:pStyle w:val="Normal"/>
        <w:ind w:left="360" w:right="0" w:hanging="0"/>
        <w:jc w:val="both"/>
        <w:rPr>
          <w:bCs/>
        </w:rPr>
      </w:pPr>
      <w:r>
        <w:rPr>
          <w:b/>
          <w:bCs/>
        </w:rPr>
        <w:t xml:space="preserve">       </w:t>
      </w:r>
      <w:r>
        <w:rPr>
          <w:bCs/>
        </w:rPr>
        <w:t xml:space="preserve"> </w:t>
      </w:r>
      <w:r>
        <w:rPr>
          <w:bCs/>
        </w:rPr>
        <w:t>stanovisko hlavného kontrolóra k záverečnému účtu za rok 2015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 Nitrianskych  Hrnčiarovciach dňa 18. mája 2016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</w:t>
      </w:r>
      <w:r>
        <w:rPr/>
        <w:t>Mgr. Anna Vrábelová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   </w:t>
      </w:r>
      <w:r>
        <w:rPr/>
        <w:t>starostka obce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Vyvesené dňa : 26.05.2016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213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tar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imes New Roman">
    <w:charset w:val="ee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8"/>
  <w:embedSystemFonts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nhideWhenUsed="0" w:semiHidden="0" w:uiPriority="9" w:name="heading 2"/>
    <w:lsdException w:qFormat="1" w:unhideWhenUsed="0" w:semiHidden="0" w:uiPriority="9" w:name="heading 3"/>
    <w:lsdException w:qFormat="1" w:unhideWhenUsed="0" w:semiHidden="0" w:uiPriority="9" w:name="heading 4"/>
    <w:lsdException w:qFormat="1" w:unhideWhenUsed="0" w:semiHidden="0" w:uiPriority="9" w:name="heading 5"/>
    <w:lsdException w:qFormat="1" w:unhideWhenUsed="0" w:semiHidden="0" w:uiPriority="9" w:name="heading 6"/>
    <w:lsdException w:qFormat="1" w:unhideWhenUsed="0" w:semiHidden="0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semiHidden="0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f454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zh-CN" w:val="sk-SK" w:bidi="ar-SA"/>
    </w:rPr>
  </w:style>
  <w:style w:type="paragraph" w:styleId="Nadpis1">
    <w:name w:val="Nadpis 1"/>
    <w:qFormat/>
    <w:rsid w:val="008f454d"/>
    <w:basedOn w:val="Normal"/>
    <w:pPr>
      <w:keepNext/>
      <w:tabs>
        <w:tab w:val="left" w:pos="0" w:leader="none"/>
      </w:tabs>
      <w:ind w:left="360" w:right="0" w:hanging="0"/>
      <w:outlineLvl w:val="0"/>
    </w:pPr>
    <w:rPr>
      <w:sz w:val="28"/>
    </w:rPr>
  </w:style>
  <w:style w:type="paragraph" w:styleId="Nadpis2">
    <w:name w:val="Nadpis 2"/>
    <w:qFormat/>
    <w:rsid w:val="008f454d"/>
    <w:basedOn w:val="Normal"/>
    <w:pPr>
      <w:keepNext/>
      <w:tabs>
        <w:tab w:val="left" w:pos="0" w:leader="none"/>
      </w:tabs>
      <w:ind w:left="360" w:right="0" w:hanging="0"/>
      <w:jc w:val="both"/>
      <w:outlineLvl w:val="1"/>
    </w:pPr>
    <w:rPr>
      <w:sz w:val="28"/>
    </w:rPr>
  </w:style>
  <w:style w:type="paragraph" w:styleId="Nadpis3">
    <w:name w:val="Nadpis 3"/>
    <w:qFormat/>
    <w:rsid w:val="008f454d"/>
    <w:basedOn w:val="Normal"/>
    <w:pPr>
      <w:keepNext/>
      <w:tabs>
        <w:tab w:val="left" w:pos="0" w:leader="none"/>
      </w:tabs>
      <w:ind w:left="360" w:right="0" w:hanging="0"/>
      <w:jc w:val="both"/>
      <w:outlineLvl w:val="2"/>
    </w:pPr>
    <w:rPr>
      <w:b/>
      <w:bCs/>
    </w:rPr>
  </w:style>
  <w:style w:type="paragraph" w:styleId="Nadpis4">
    <w:name w:val="Nadpis 4"/>
    <w:qFormat/>
    <w:rsid w:val="008f454d"/>
    <w:basedOn w:val="Normal"/>
    <w:pPr>
      <w:keepNext/>
      <w:tabs>
        <w:tab w:val="left" w:pos="0" w:leader="none"/>
      </w:tabs>
      <w:ind w:left="360" w:right="0" w:hanging="0"/>
      <w:outlineLvl w:val="3"/>
    </w:pPr>
    <w:rPr>
      <w:i/>
      <w:iCs/>
    </w:rPr>
  </w:style>
  <w:style w:type="paragraph" w:styleId="Nadpis5">
    <w:name w:val="Nadpis 5"/>
    <w:qFormat/>
    <w:rsid w:val="008f454d"/>
    <w:basedOn w:val="Normal"/>
    <w:pPr>
      <w:keepNext/>
      <w:tabs>
        <w:tab w:val="left" w:pos="0" w:leader="none"/>
      </w:tabs>
      <w:ind w:left="360" w:right="0" w:hanging="0"/>
      <w:outlineLvl w:val="4"/>
    </w:pPr>
    <w:rPr>
      <w:b/>
      <w:bCs/>
    </w:rPr>
  </w:style>
  <w:style w:type="paragraph" w:styleId="Nadpis6">
    <w:name w:val="Nadpis 6"/>
    <w:qFormat/>
    <w:rsid w:val="008f454d"/>
    <w:basedOn w:val="Normal"/>
    <w:pPr>
      <w:keepNext/>
      <w:tabs>
        <w:tab w:val="left" w:pos="0" w:leader="none"/>
      </w:tabs>
      <w:outlineLvl w:val="5"/>
    </w:pPr>
    <w:rPr>
      <w:b/>
      <w:bCs/>
    </w:rPr>
  </w:style>
  <w:style w:type="paragraph" w:styleId="Nadpis7">
    <w:name w:val="Nadpis 7"/>
    <w:qFormat/>
    <w:rsid w:val="008f454d"/>
    <w:basedOn w:val="Normal"/>
    <w:pPr>
      <w:keepNext/>
      <w:tabs>
        <w:tab w:val="left" w:pos="0" w:leader="none"/>
      </w:tabs>
      <w:outlineLvl w:val="6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WW8Num1z0" w:customStyle="1">
    <w:name w:val="WW8Num1z0"/>
    <w:rsid w:val="008f454d"/>
    <w:rPr/>
  </w:style>
  <w:style w:type="character" w:styleId="WW8Num1z1" w:customStyle="1">
    <w:name w:val="WW8Num1z1"/>
    <w:rsid w:val="008f454d"/>
    <w:rPr/>
  </w:style>
  <w:style w:type="character" w:styleId="WW8Num1z2" w:customStyle="1">
    <w:name w:val="WW8Num1z2"/>
    <w:rsid w:val="008f454d"/>
    <w:rPr/>
  </w:style>
  <w:style w:type="character" w:styleId="WW8Num1z3" w:customStyle="1">
    <w:name w:val="WW8Num1z3"/>
    <w:rsid w:val="008f454d"/>
    <w:rPr/>
  </w:style>
  <w:style w:type="character" w:styleId="WW8Num1z4" w:customStyle="1">
    <w:name w:val="WW8Num1z4"/>
    <w:rsid w:val="008f454d"/>
    <w:rPr/>
  </w:style>
  <w:style w:type="character" w:styleId="WW8Num1z5" w:customStyle="1">
    <w:name w:val="WW8Num1z5"/>
    <w:rsid w:val="008f454d"/>
    <w:rPr/>
  </w:style>
  <w:style w:type="character" w:styleId="WW8Num1z6" w:customStyle="1">
    <w:name w:val="WW8Num1z6"/>
    <w:rsid w:val="008f454d"/>
    <w:rPr/>
  </w:style>
  <w:style w:type="character" w:styleId="WW8Num1z7" w:customStyle="1">
    <w:name w:val="WW8Num1z7"/>
    <w:rsid w:val="008f454d"/>
    <w:rPr/>
  </w:style>
  <w:style w:type="character" w:styleId="WW8Num1z8" w:customStyle="1">
    <w:name w:val="WW8Num1z8"/>
    <w:rsid w:val="008f454d"/>
    <w:rPr/>
  </w:style>
  <w:style w:type="character" w:styleId="WW8Num2z0" w:customStyle="1">
    <w:name w:val="WW8Num2z0"/>
    <w:rsid w:val="008f454d"/>
    <w:rPr/>
  </w:style>
  <w:style w:type="character" w:styleId="WW8Num2z1" w:customStyle="1">
    <w:name w:val="WW8Num2z1"/>
    <w:rsid w:val="008f454d"/>
    <w:rPr/>
  </w:style>
  <w:style w:type="character" w:styleId="WW8Num2z2" w:customStyle="1">
    <w:name w:val="WW8Num2z2"/>
    <w:rsid w:val="008f454d"/>
    <w:rPr/>
  </w:style>
  <w:style w:type="character" w:styleId="WW8Num2z3" w:customStyle="1">
    <w:name w:val="WW8Num2z3"/>
    <w:rsid w:val="008f454d"/>
    <w:rPr/>
  </w:style>
  <w:style w:type="character" w:styleId="WW8Num2z4" w:customStyle="1">
    <w:name w:val="WW8Num2z4"/>
    <w:rsid w:val="008f454d"/>
    <w:rPr/>
  </w:style>
  <w:style w:type="character" w:styleId="WW8Num2z5" w:customStyle="1">
    <w:name w:val="WW8Num2z5"/>
    <w:rsid w:val="008f454d"/>
    <w:rPr/>
  </w:style>
  <w:style w:type="character" w:styleId="WW8Num2z6" w:customStyle="1">
    <w:name w:val="WW8Num2z6"/>
    <w:rsid w:val="008f454d"/>
    <w:rPr/>
  </w:style>
  <w:style w:type="character" w:styleId="WW8Num2z7" w:customStyle="1">
    <w:name w:val="WW8Num2z7"/>
    <w:rsid w:val="008f454d"/>
    <w:rPr/>
  </w:style>
  <w:style w:type="character" w:styleId="WW8Num2z8" w:customStyle="1">
    <w:name w:val="WW8Num2z8"/>
    <w:rsid w:val="008f454d"/>
    <w:rPr/>
  </w:style>
  <w:style w:type="character" w:styleId="WW8Num3z0" w:customStyle="1">
    <w:name w:val="WW8Num3z0"/>
    <w:rsid w:val="008f454d"/>
    <w:rPr/>
  </w:style>
  <w:style w:type="character" w:styleId="WW8Num4z0" w:customStyle="1">
    <w:name w:val="WW8Num4z0"/>
    <w:rsid w:val="008f454d"/>
    <w:rPr>
      <w:rFonts w:ascii="Symbol" w:hAnsi="Symbol" w:cs="Times New Roman"/>
    </w:rPr>
  </w:style>
  <w:style w:type="character" w:styleId="WW8Num5z0" w:customStyle="1">
    <w:name w:val="WW8Num5z0"/>
    <w:rsid w:val="008f454d"/>
    <w:rPr>
      <w:rFonts w:ascii="Symbol" w:hAnsi="Symbol" w:cs="Times New Roman"/>
    </w:rPr>
  </w:style>
  <w:style w:type="character" w:styleId="WW8Num6z0" w:customStyle="1">
    <w:name w:val="WW8Num6z0"/>
    <w:rsid w:val="008f454d"/>
    <w:rPr>
      <w:rFonts w:ascii="Symbol" w:hAnsi="Symbol" w:cs="StarSymbol"/>
      <w:sz w:val="18"/>
      <w:szCs w:val="18"/>
    </w:rPr>
  </w:style>
  <w:style w:type="character" w:styleId="WW8Num7z0" w:customStyle="1">
    <w:name w:val="WW8Num7z0"/>
    <w:rsid w:val="008f454d"/>
    <w:rPr>
      <w:rFonts w:ascii="Symbol" w:hAnsi="Symbol" w:cs="StarSymbol"/>
      <w:sz w:val="18"/>
      <w:szCs w:val="18"/>
    </w:rPr>
  </w:style>
  <w:style w:type="character" w:styleId="WW8Num8z0" w:customStyle="1">
    <w:name w:val="WW8Num8z0"/>
    <w:rsid w:val="008f454d"/>
    <w:rPr>
      <w:rFonts w:ascii="Symbol" w:hAnsi="Symbol" w:cs="StarSymbol"/>
      <w:sz w:val="18"/>
      <w:szCs w:val="18"/>
    </w:rPr>
  </w:style>
  <w:style w:type="character" w:styleId="WW8Num9z0" w:customStyle="1">
    <w:name w:val="WW8Num9z0"/>
    <w:rsid w:val="008f454d"/>
    <w:rPr>
      <w:rFonts w:ascii="Symbol" w:hAnsi="Symbol" w:cs="StarSymbol"/>
      <w:sz w:val="18"/>
      <w:szCs w:val="18"/>
    </w:rPr>
  </w:style>
  <w:style w:type="character" w:styleId="WW8Num10z0" w:customStyle="1">
    <w:name w:val="WW8Num10z0"/>
    <w:rsid w:val="008f454d"/>
    <w:rPr/>
  </w:style>
  <w:style w:type="character" w:styleId="WW8Num10z1" w:customStyle="1">
    <w:name w:val="WW8Num10z1"/>
    <w:rsid w:val="008f454d"/>
    <w:rPr/>
  </w:style>
  <w:style w:type="character" w:styleId="WW8Num10z2" w:customStyle="1">
    <w:name w:val="WW8Num10z2"/>
    <w:rsid w:val="008f454d"/>
    <w:rPr/>
  </w:style>
  <w:style w:type="character" w:styleId="WW8Num10z3" w:customStyle="1">
    <w:name w:val="WW8Num10z3"/>
    <w:rsid w:val="008f454d"/>
    <w:rPr/>
  </w:style>
  <w:style w:type="character" w:styleId="WW8Num10z4" w:customStyle="1">
    <w:name w:val="WW8Num10z4"/>
    <w:rsid w:val="008f454d"/>
    <w:rPr/>
  </w:style>
  <w:style w:type="character" w:styleId="WW8Num10z5" w:customStyle="1">
    <w:name w:val="WW8Num10z5"/>
    <w:rsid w:val="008f454d"/>
    <w:rPr/>
  </w:style>
  <w:style w:type="character" w:styleId="WW8Num10z6" w:customStyle="1">
    <w:name w:val="WW8Num10z6"/>
    <w:rsid w:val="008f454d"/>
    <w:rPr/>
  </w:style>
  <w:style w:type="character" w:styleId="WW8Num10z7" w:customStyle="1">
    <w:name w:val="WW8Num10z7"/>
    <w:rsid w:val="008f454d"/>
    <w:rPr/>
  </w:style>
  <w:style w:type="character" w:styleId="WW8Num10z8" w:customStyle="1">
    <w:name w:val="WW8Num10z8"/>
    <w:rsid w:val="008f454d"/>
    <w:rPr/>
  </w:style>
  <w:style w:type="character" w:styleId="WW8Num11z0" w:customStyle="1">
    <w:name w:val="WW8Num11z0"/>
    <w:rsid w:val="008f454d"/>
    <w:rPr/>
  </w:style>
  <w:style w:type="character" w:styleId="WW8Num11z1" w:customStyle="1">
    <w:name w:val="WW8Num11z1"/>
    <w:rsid w:val="008f454d"/>
    <w:rPr/>
  </w:style>
  <w:style w:type="character" w:styleId="WW8Num11z2" w:customStyle="1">
    <w:name w:val="WW8Num11z2"/>
    <w:rsid w:val="008f454d"/>
    <w:rPr/>
  </w:style>
  <w:style w:type="character" w:styleId="WW8Num11z3" w:customStyle="1">
    <w:name w:val="WW8Num11z3"/>
    <w:rsid w:val="008f454d"/>
    <w:rPr/>
  </w:style>
  <w:style w:type="character" w:styleId="WW8Num11z4" w:customStyle="1">
    <w:name w:val="WW8Num11z4"/>
    <w:rsid w:val="008f454d"/>
    <w:rPr/>
  </w:style>
  <w:style w:type="character" w:styleId="WW8Num11z5" w:customStyle="1">
    <w:name w:val="WW8Num11z5"/>
    <w:rsid w:val="008f454d"/>
    <w:rPr/>
  </w:style>
  <w:style w:type="character" w:styleId="WW8Num11z6" w:customStyle="1">
    <w:name w:val="WW8Num11z6"/>
    <w:rsid w:val="008f454d"/>
    <w:rPr/>
  </w:style>
  <w:style w:type="character" w:styleId="WW8Num11z7" w:customStyle="1">
    <w:name w:val="WW8Num11z7"/>
    <w:rsid w:val="008f454d"/>
    <w:rPr/>
  </w:style>
  <w:style w:type="character" w:styleId="WW8Num11z8" w:customStyle="1">
    <w:name w:val="WW8Num11z8"/>
    <w:rsid w:val="008f454d"/>
    <w:rPr/>
  </w:style>
  <w:style w:type="character" w:styleId="WW8Num12z0" w:customStyle="1">
    <w:name w:val="WW8Num12z0"/>
    <w:rsid w:val="008f454d"/>
    <w:rPr/>
  </w:style>
  <w:style w:type="character" w:styleId="WW8Num12z1" w:customStyle="1">
    <w:name w:val="WW8Num12z1"/>
    <w:rsid w:val="008f454d"/>
    <w:rPr/>
  </w:style>
  <w:style w:type="character" w:styleId="WW8Num12z2" w:customStyle="1">
    <w:name w:val="WW8Num12z2"/>
    <w:rsid w:val="008f454d"/>
    <w:rPr/>
  </w:style>
  <w:style w:type="character" w:styleId="WW8Num12z3" w:customStyle="1">
    <w:name w:val="WW8Num12z3"/>
    <w:rsid w:val="008f454d"/>
    <w:rPr/>
  </w:style>
  <w:style w:type="character" w:styleId="WW8Num12z4" w:customStyle="1">
    <w:name w:val="WW8Num12z4"/>
    <w:rsid w:val="008f454d"/>
    <w:rPr/>
  </w:style>
  <w:style w:type="character" w:styleId="WW8Num12z5" w:customStyle="1">
    <w:name w:val="WW8Num12z5"/>
    <w:rsid w:val="008f454d"/>
    <w:rPr/>
  </w:style>
  <w:style w:type="character" w:styleId="WW8Num12z6" w:customStyle="1">
    <w:name w:val="WW8Num12z6"/>
    <w:rsid w:val="008f454d"/>
    <w:rPr/>
  </w:style>
  <w:style w:type="character" w:styleId="WW8Num12z7" w:customStyle="1">
    <w:name w:val="WW8Num12z7"/>
    <w:rsid w:val="008f454d"/>
    <w:rPr/>
  </w:style>
  <w:style w:type="character" w:styleId="WW8Num12z8" w:customStyle="1">
    <w:name w:val="WW8Num12z8"/>
    <w:rsid w:val="008f454d"/>
    <w:rPr/>
  </w:style>
  <w:style w:type="character" w:styleId="WW8Num13z0" w:customStyle="1">
    <w:name w:val="WW8Num13z0"/>
    <w:rsid w:val="008f454d"/>
    <w:rPr/>
  </w:style>
  <w:style w:type="character" w:styleId="WW8Num13z1" w:customStyle="1">
    <w:name w:val="WW8Num13z1"/>
    <w:rsid w:val="008f454d"/>
    <w:rPr/>
  </w:style>
  <w:style w:type="character" w:styleId="WW8Num13z2" w:customStyle="1">
    <w:name w:val="WW8Num13z2"/>
    <w:rsid w:val="008f454d"/>
    <w:rPr/>
  </w:style>
  <w:style w:type="character" w:styleId="WW8Num13z3" w:customStyle="1">
    <w:name w:val="WW8Num13z3"/>
    <w:rsid w:val="008f454d"/>
    <w:rPr/>
  </w:style>
  <w:style w:type="character" w:styleId="WW8Num13z4" w:customStyle="1">
    <w:name w:val="WW8Num13z4"/>
    <w:rsid w:val="008f454d"/>
    <w:rPr/>
  </w:style>
  <w:style w:type="character" w:styleId="WW8Num13z5" w:customStyle="1">
    <w:name w:val="WW8Num13z5"/>
    <w:rsid w:val="008f454d"/>
    <w:rPr/>
  </w:style>
  <w:style w:type="character" w:styleId="WW8Num13z6" w:customStyle="1">
    <w:name w:val="WW8Num13z6"/>
    <w:rsid w:val="008f454d"/>
    <w:rPr/>
  </w:style>
  <w:style w:type="character" w:styleId="WW8Num13z7" w:customStyle="1">
    <w:name w:val="WW8Num13z7"/>
    <w:rsid w:val="008f454d"/>
    <w:rPr/>
  </w:style>
  <w:style w:type="character" w:styleId="WW8Num13z8" w:customStyle="1">
    <w:name w:val="WW8Num13z8"/>
    <w:rsid w:val="008f454d"/>
    <w:rPr/>
  </w:style>
  <w:style w:type="character" w:styleId="WW8Num14z0" w:customStyle="1">
    <w:name w:val="WW8Num14z0"/>
    <w:rsid w:val="008f454d"/>
    <w:rPr/>
  </w:style>
  <w:style w:type="character" w:styleId="WW8Num14z1" w:customStyle="1">
    <w:name w:val="WW8Num14z1"/>
    <w:rsid w:val="008f454d"/>
    <w:rPr/>
  </w:style>
  <w:style w:type="character" w:styleId="WW8Num14z2" w:customStyle="1">
    <w:name w:val="WW8Num14z2"/>
    <w:rsid w:val="008f454d"/>
    <w:rPr/>
  </w:style>
  <w:style w:type="character" w:styleId="WW8Num14z3" w:customStyle="1">
    <w:name w:val="WW8Num14z3"/>
    <w:rsid w:val="008f454d"/>
    <w:rPr/>
  </w:style>
  <w:style w:type="character" w:styleId="WW8Num14z4" w:customStyle="1">
    <w:name w:val="WW8Num14z4"/>
    <w:rsid w:val="008f454d"/>
    <w:rPr/>
  </w:style>
  <w:style w:type="character" w:styleId="WW8Num14z5" w:customStyle="1">
    <w:name w:val="WW8Num14z5"/>
    <w:rsid w:val="008f454d"/>
    <w:rPr/>
  </w:style>
  <w:style w:type="character" w:styleId="WW8Num14z6" w:customStyle="1">
    <w:name w:val="WW8Num14z6"/>
    <w:rsid w:val="008f454d"/>
    <w:rPr/>
  </w:style>
  <w:style w:type="character" w:styleId="WW8Num14z7" w:customStyle="1">
    <w:name w:val="WW8Num14z7"/>
    <w:rsid w:val="008f454d"/>
    <w:rPr/>
  </w:style>
  <w:style w:type="character" w:styleId="WW8Num14z8" w:customStyle="1">
    <w:name w:val="WW8Num14z8"/>
    <w:rsid w:val="008f454d"/>
    <w:rPr/>
  </w:style>
  <w:style w:type="character" w:styleId="WW8Num15z0" w:customStyle="1">
    <w:name w:val="WW8Num15z0"/>
    <w:rsid w:val="008f454d"/>
    <w:rPr/>
  </w:style>
  <w:style w:type="character" w:styleId="WW8Num15z1" w:customStyle="1">
    <w:name w:val="WW8Num15z1"/>
    <w:rsid w:val="008f454d"/>
    <w:rPr/>
  </w:style>
  <w:style w:type="character" w:styleId="WW8Num15z2" w:customStyle="1">
    <w:name w:val="WW8Num15z2"/>
    <w:rsid w:val="008f454d"/>
    <w:rPr/>
  </w:style>
  <w:style w:type="character" w:styleId="WW8Num15z3" w:customStyle="1">
    <w:name w:val="WW8Num15z3"/>
    <w:rsid w:val="008f454d"/>
    <w:rPr/>
  </w:style>
  <w:style w:type="character" w:styleId="WW8Num15z4" w:customStyle="1">
    <w:name w:val="WW8Num15z4"/>
    <w:rsid w:val="008f454d"/>
    <w:rPr/>
  </w:style>
  <w:style w:type="character" w:styleId="WW8Num15z5" w:customStyle="1">
    <w:name w:val="WW8Num15z5"/>
    <w:rsid w:val="008f454d"/>
    <w:rPr/>
  </w:style>
  <w:style w:type="character" w:styleId="WW8Num15z6" w:customStyle="1">
    <w:name w:val="WW8Num15z6"/>
    <w:rsid w:val="008f454d"/>
    <w:rPr/>
  </w:style>
  <w:style w:type="character" w:styleId="WW8Num15z7" w:customStyle="1">
    <w:name w:val="WW8Num15z7"/>
    <w:rsid w:val="008f454d"/>
    <w:rPr/>
  </w:style>
  <w:style w:type="character" w:styleId="WW8Num15z8" w:customStyle="1">
    <w:name w:val="WW8Num15z8"/>
    <w:rsid w:val="008f454d"/>
    <w:rPr/>
  </w:style>
  <w:style w:type="character" w:styleId="WW8Num16z0" w:customStyle="1">
    <w:name w:val="WW8Num16z0"/>
    <w:rsid w:val="008f454d"/>
    <w:rPr/>
  </w:style>
  <w:style w:type="character" w:styleId="WW8Num16z1" w:customStyle="1">
    <w:name w:val="WW8Num16z1"/>
    <w:rsid w:val="008f454d"/>
    <w:rPr/>
  </w:style>
  <w:style w:type="character" w:styleId="WW8Num16z2" w:customStyle="1">
    <w:name w:val="WW8Num16z2"/>
    <w:rsid w:val="008f454d"/>
    <w:rPr/>
  </w:style>
  <w:style w:type="character" w:styleId="WW8Num16z3" w:customStyle="1">
    <w:name w:val="WW8Num16z3"/>
    <w:rsid w:val="008f454d"/>
    <w:rPr/>
  </w:style>
  <w:style w:type="character" w:styleId="WW8Num16z4" w:customStyle="1">
    <w:name w:val="WW8Num16z4"/>
    <w:rsid w:val="008f454d"/>
    <w:rPr/>
  </w:style>
  <w:style w:type="character" w:styleId="WW8Num16z5" w:customStyle="1">
    <w:name w:val="WW8Num16z5"/>
    <w:rsid w:val="008f454d"/>
    <w:rPr/>
  </w:style>
  <w:style w:type="character" w:styleId="WW8Num16z6" w:customStyle="1">
    <w:name w:val="WW8Num16z6"/>
    <w:rsid w:val="008f454d"/>
    <w:rPr/>
  </w:style>
  <w:style w:type="character" w:styleId="WW8Num16z7" w:customStyle="1">
    <w:name w:val="WW8Num16z7"/>
    <w:rsid w:val="008f454d"/>
    <w:rPr/>
  </w:style>
  <w:style w:type="character" w:styleId="WW8Num16z8" w:customStyle="1">
    <w:name w:val="WW8Num16z8"/>
    <w:rsid w:val="008f454d"/>
    <w:rPr/>
  </w:style>
  <w:style w:type="character" w:styleId="WW8Num17z0" w:customStyle="1">
    <w:name w:val="WW8Num17z0"/>
    <w:rsid w:val="008f454d"/>
    <w:rPr/>
  </w:style>
  <w:style w:type="character" w:styleId="WW8Num17z1" w:customStyle="1">
    <w:name w:val="WW8Num17z1"/>
    <w:rsid w:val="008f454d"/>
    <w:rPr/>
  </w:style>
  <w:style w:type="character" w:styleId="WW8Num17z2" w:customStyle="1">
    <w:name w:val="WW8Num17z2"/>
    <w:rsid w:val="008f454d"/>
    <w:rPr/>
  </w:style>
  <w:style w:type="character" w:styleId="WW8Num17z3" w:customStyle="1">
    <w:name w:val="WW8Num17z3"/>
    <w:rsid w:val="008f454d"/>
    <w:rPr/>
  </w:style>
  <w:style w:type="character" w:styleId="WW8Num17z4" w:customStyle="1">
    <w:name w:val="WW8Num17z4"/>
    <w:rsid w:val="008f454d"/>
    <w:rPr/>
  </w:style>
  <w:style w:type="character" w:styleId="WW8Num17z5" w:customStyle="1">
    <w:name w:val="WW8Num17z5"/>
    <w:rsid w:val="008f454d"/>
    <w:rPr/>
  </w:style>
  <w:style w:type="character" w:styleId="WW8Num17z6" w:customStyle="1">
    <w:name w:val="WW8Num17z6"/>
    <w:rsid w:val="008f454d"/>
    <w:rPr/>
  </w:style>
  <w:style w:type="character" w:styleId="WW8Num17z7" w:customStyle="1">
    <w:name w:val="WW8Num17z7"/>
    <w:rsid w:val="008f454d"/>
    <w:rPr/>
  </w:style>
  <w:style w:type="character" w:styleId="WW8Num17z8" w:customStyle="1">
    <w:name w:val="WW8Num17z8"/>
    <w:rsid w:val="008f454d"/>
    <w:rPr/>
  </w:style>
  <w:style w:type="character" w:styleId="AbsatzStandardschriftart" w:customStyle="1">
    <w:name w:val="Absatz-Standardschriftart"/>
    <w:rsid w:val="008f454d"/>
    <w:rPr/>
  </w:style>
  <w:style w:type="character" w:styleId="WWAbsatzStandardschriftart" w:customStyle="1">
    <w:name w:val="WW-Absatz-Standardschriftart"/>
    <w:rsid w:val="008f454d"/>
    <w:rPr/>
  </w:style>
  <w:style w:type="character" w:styleId="WWAbsatzStandardschriftart1" w:customStyle="1">
    <w:name w:val="WW-Absatz-Standardschriftart1"/>
    <w:rsid w:val="008f454d"/>
    <w:rPr/>
  </w:style>
  <w:style w:type="character" w:styleId="WWAbsatzStandardschriftart11" w:customStyle="1">
    <w:name w:val="WW-Absatz-Standardschriftart11"/>
    <w:rsid w:val="008f454d"/>
    <w:rPr/>
  </w:style>
  <w:style w:type="character" w:styleId="WWAbsatzStandardschriftart111" w:customStyle="1">
    <w:name w:val="WW-Absatz-Standardschriftart111"/>
    <w:rsid w:val="008f454d"/>
    <w:rPr/>
  </w:style>
  <w:style w:type="character" w:styleId="WWAbsatzStandardschriftart1111" w:customStyle="1">
    <w:name w:val="WW-Absatz-Standardschriftart1111"/>
    <w:rsid w:val="008f454d"/>
    <w:rPr/>
  </w:style>
  <w:style w:type="character" w:styleId="WWAbsatzStandardschriftart11111" w:customStyle="1">
    <w:name w:val="WW-Absatz-Standardschriftart11111"/>
    <w:rsid w:val="008f454d"/>
    <w:rPr/>
  </w:style>
  <w:style w:type="character" w:styleId="WWAbsatzStandardschriftart111111" w:customStyle="1">
    <w:name w:val="WW-Absatz-Standardschriftart111111"/>
    <w:rsid w:val="008f454d"/>
    <w:rPr/>
  </w:style>
  <w:style w:type="character" w:styleId="WWAbsatzStandardschriftart1111111" w:customStyle="1">
    <w:name w:val="WW-Absatz-Standardschriftart1111111"/>
    <w:rsid w:val="008f454d"/>
    <w:rPr/>
  </w:style>
  <w:style w:type="character" w:styleId="WWAbsatzStandardschriftart11111111" w:customStyle="1">
    <w:name w:val="WW-Absatz-Standardschriftart11111111"/>
    <w:rsid w:val="008f454d"/>
    <w:rPr/>
  </w:style>
  <w:style w:type="character" w:styleId="WWAbsatzStandardschriftart111111111" w:customStyle="1">
    <w:name w:val="WW-Absatz-Standardschriftart111111111"/>
    <w:rsid w:val="008f454d"/>
    <w:rPr/>
  </w:style>
  <w:style w:type="character" w:styleId="WWAbsatzStandardschriftart1111111111" w:customStyle="1">
    <w:name w:val="WW-Absatz-Standardschriftart1111111111"/>
    <w:rsid w:val="008f454d"/>
    <w:rPr/>
  </w:style>
  <w:style w:type="character" w:styleId="WWAbsatzStandardschriftart11111111111" w:customStyle="1">
    <w:name w:val="WW-Absatz-Standardschriftart11111111111"/>
    <w:rsid w:val="008f454d"/>
    <w:rPr/>
  </w:style>
  <w:style w:type="character" w:styleId="WWAbsatzStandardschriftart111111111111" w:customStyle="1">
    <w:name w:val="WW-Absatz-Standardschriftart111111111111"/>
    <w:rsid w:val="008f454d"/>
    <w:rPr/>
  </w:style>
  <w:style w:type="character" w:styleId="WWAbsatzStandardschriftart1111111111111" w:customStyle="1">
    <w:name w:val="WW-Absatz-Standardschriftart1111111111111"/>
    <w:rsid w:val="008f454d"/>
    <w:rPr/>
  </w:style>
  <w:style w:type="character" w:styleId="WWAbsatzStandardschriftart11111111111111" w:customStyle="1">
    <w:name w:val="WW-Absatz-Standardschriftart11111111111111"/>
    <w:rsid w:val="008f454d"/>
    <w:rPr/>
  </w:style>
  <w:style w:type="character" w:styleId="WWAbsatzStandardschriftart111111111111111" w:customStyle="1">
    <w:name w:val="WW-Absatz-Standardschriftart111111111111111"/>
    <w:rsid w:val="008f454d"/>
    <w:rPr/>
  </w:style>
  <w:style w:type="character" w:styleId="WWAbsatzStandardschriftart1111111111111111" w:customStyle="1">
    <w:name w:val="WW-Absatz-Standardschriftart1111111111111111"/>
    <w:rsid w:val="008f454d"/>
    <w:rPr/>
  </w:style>
  <w:style w:type="character" w:styleId="WWAbsatzStandardschriftart11111111111111111" w:customStyle="1">
    <w:name w:val="WW-Absatz-Standardschriftart11111111111111111"/>
    <w:rsid w:val="008f454d"/>
    <w:rPr/>
  </w:style>
  <w:style w:type="character" w:styleId="WWAbsatzStandardschriftart111111111111111111" w:customStyle="1">
    <w:name w:val="WW-Absatz-Standardschriftart111111111111111111"/>
    <w:rsid w:val="008f454d"/>
    <w:rPr/>
  </w:style>
  <w:style w:type="character" w:styleId="WWAbsatzStandardschriftart1111111111111111111" w:customStyle="1">
    <w:name w:val="WW-Absatz-Standardschriftart1111111111111111111"/>
    <w:rsid w:val="008f454d"/>
    <w:rPr/>
  </w:style>
  <w:style w:type="character" w:styleId="WWAbsatzStandardschriftart11111111111111111111" w:customStyle="1">
    <w:name w:val="WW-Absatz-Standardschriftart11111111111111111111"/>
    <w:rsid w:val="008f454d"/>
    <w:rPr/>
  </w:style>
  <w:style w:type="character" w:styleId="WWAbsatzStandardschriftart111111111111111111111" w:customStyle="1">
    <w:name w:val="WW-Absatz-Standardschriftart111111111111111111111"/>
    <w:rsid w:val="008f454d"/>
    <w:rPr/>
  </w:style>
  <w:style w:type="character" w:styleId="WWAbsatzStandardschriftart1111111111111111111111" w:customStyle="1">
    <w:name w:val="WW-Absatz-Standardschriftart1111111111111111111111"/>
    <w:rsid w:val="008f454d"/>
    <w:rPr/>
  </w:style>
  <w:style w:type="character" w:styleId="WWAbsatzStandardschriftart11111111111111111111111" w:customStyle="1">
    <w:name w:val="WW-Absatz-Standardschriftart11111111111111111111111"/>
    <w:rsid w:val="008f454d"/>
    <w:rPr/>
  </w:style>
  <w:style w:type="character" w:styleId="WWAbsatzStandardschriftart111111111111111111111111" w:customStyle="1">
    <w:name w:val="WW-Absatz-Standardschriftart111111111111111111111111"/>
    <w:rsid w:val="008f454d"/>
    <w:rPr/>
  </w:style>
  <w:style w:type="character" w:styleId="WWAbsatzStandardschriftart1111111111111111111111111" w:customStyle="1">
    <w:name w:val="WW-Absatz-Standardschriftart1111111111111111111111111"/>
    <w:rsid w:val="008f454d"/>
    <w:rPr/>
  </w:style>
  <w:style w:type="character" w:styleId="WWAbsatzStandardschriftart11111111111111111111111111" w:customStyle="1">
    <w:name w:val="WW-Absatz-Standardschriftart11111111111111111111111111"/>
    <w:rsid w:val="008f454d"/>
    <w:rPr/>
  </w:style>
  <w:style w:type="character" w:styleId="WWAbsatzStandardschriftart111111111111111111111111111" w:customStyle="1">
    <w:name w:val="WW-Absatz-Standardschriftart111111111111111111111111111"/>
    <w:rsid w:val="008f454d"/>
    <w:rPr/>
  </w:style>
  <w:style w:type="character" w:styleId="WWAbsatzStandardschriftart1111111111111111111111111111" w:customStyle="1">
    <w:name w:val="WW-Absatz-Standardschriftart1111111111111111111111111111"/>
    <w:rsid w:val="008f454d"/>
    <w:rPr/>
  </w:style>
  <w:style w:type="character" w:styleId="WWAbsatzStandardschriftart11111111111111111111111111111" w:customStyle="1">
    <w:name w:val="WW-Absatz-Standardschriftart11111111111111111111111111111"/>
    <w:rsid w:val="008f454d"/>
    <w:rPr/>
  </w:style>
  <w:style w:type="character" w:styleId="WWAbsatzStandardschriftart111111111111111111111111111111" w:customStyle="1">
    <w:name w:val="WW-Absatz-Standardschriftart111111111111111111111111111111"/>
    <w:rsid w:val="008f454d"/>
    <w:rPr/>
  </w:style>
  <w:style w:type="character" w:styleId="WWAbsatzStandardschriftart1111111111111111111111111111111" w:customStyle="1">
    <w:name w:val="WW-Absatz-Standardschriftart1111111111111111111111111111111"/>
    <w:rsid w:val="008f454d"/>
    <w:rPr/>
  </w:style>
  <w:style w:type="character" w:styleId="WWAbsatzStandardschriftart11111111111111111111111111111111" w:customStyle="1">
    <w:name w:val="WW-Absatz-Standardschriftart11111111111111111111111111111111"/>
    <w:rsid w:val="008f454d"/>
    <w:rPr/>
  </w:style>
  <w:style w:type="character" w:styleId="WWAbsatzStandardschriftart111111111111111111111111111111111" w:customStyle="1">
    <w:name w:val="WW-Absatz-Standardschriftart111111111111111111111111111111111"/>
    <w:rsid w:val="008f454d"/>
    <w:rPr/>
  </w:style>
  <w:style w:type="character" w:styleId="WWAbsatzStandardschriftart1111111111111111111111111111111111" w:customStyle="1">
    <w:name w:val="WW-Absatz-Standardschriftart1111111111111111111111111111111111"/>
    <w:rsid w:val="008f454d"/>
    <w:rPr/>
  </w:style>
  <w:style w:type="character" w:styleId="WWAbsatzStandardschriftart11111111111111111111111111111111111" w:customStyle="1">
    <w:name w:val="WW-Absatz-Standardschriftart11111111111111111111111111111111111"/>
    <w:rsid w:val="008f454d"/>
    <w:rPr/>
  </w:style>
  <w:style w:type="character" w:styleId="WWAbsatzStandardschriftart111111111111111111111111111111111111" w:customStyle="1">
    <w:name w:val="WW-Absatz-Standardschriftart111111111111111111111111111111111111"/>
    <w:rsid w:val="008f454d"/>
    <w:rPr/>
  </w:style>
  <w:style w:type="character" w:styleId="WWAbsatzStandardschriftart1111111111111111111111111111111111111" w:customStyle="1">
    <w:name w:val="WW-Absatz-Standardschriftart1111111111111111111111111111111111111"/>
    <w:rsid w:val="008f454d"/>
    <w:rPr/>
  </w:style>
  <w:style w:type="character" w:styleId="WWAbsatzStandardschriftart11111111111111111111111111111111111111" w:customStyle="1">
    <w:name w:val="WW-Absatz-Standardschriftart11111111111111111111111111111111111111"/>
    <w:rsid w:val="008f454d"/>
    <w:rPr/>
  </w:style>
  <w:style w:type="character" w:styleId="WWAbsatzStandardschriftart111111111111111111111111111111111111111" w:customStyle="1">
    <w:name w:val="WW-Absatz-Standardschriftart111111111111111111111111111111111111111"/>
    <w:rsid w:val="008f454d"/>
    <w:rPr/>
  </w:style>
  <w:style w:type="character" w:styleId="WWAbsatzStandardschriftart1111111111111111111111111111111111111111" w:customStyle="1">
    <w:name w:val="WW-Absatz-Standardschriftart1111111111111111111111111111111111111111"/>
    <w:rsid w:val="008f454d"/>
    <w:rPr/>
  </w:style>
  <w:style w:type="character" w:styleId="WWAbsatzStandardschriftart11111111111111111111111111111111111111111" w:customStyle="1">
    <w:name w:val="WW-Absatz-Standardschriftart11111111111111111111111111111111111111111"/>
    <w:rsid w:val="008f454d"/>
    <w:rPr/>
  </w:style>
  <w:style w:type="character" w:styleId="WWAbsatzStandardschriftart111111111111111111111111111111111111111111" w:customStyle="1">
    <w:name w:val="WW-Absatz-Standardschriftart111111111111111111111111111111111111111111"/>
    <w:rsid w:val="008f454d"/>
    <w:rPr/>
  </w:style>
  <w:style w:type="character" w:styleId="WWAbsatzStandardschriftart1111111111111111111111111111111111111111111" w:customStyle="1">
    <w:name w:val="WW-Absatz-Standardschriftart1111111111111111111111111111111111111111111"/>
    <w:rsid w:val="008f454d"/>
    <w:rPr/>
  </w:style>
  <w:style w:type="character" w:styleId="WWAbsatzStandardschriftart11111111111111111111111111111111111111111111" w:customStyle="1">
    <w:name w:val="WW-Absatz-Standardschriftart11111111111111111111111111111111111111111111"/>
    <w:rsid w:val="008f454d"/>
    <w:rPr/>
  </w:style>
  <w:style w:type="character" w:styleId="WW8Num3z1" w:customStyle="1">
    <w:name w:val="WW8Num3z1"/>
    <w:rsid w:val="008f454d"/>
    <w:rPr>
      <w:rFonts w:ascii="Courier New" w:hAnsi="Courier New" w:cs="Courier New"/>
    </w:rPr>
  </w:style>
  <w:style w:type="character" w:styleId="WW8Num3z2" w:customStyle="1">
    <w:name w:val="WW8Num3z2"/>
    <w:rsid w:val="008f454d"/>
    <w:rPr>
      <w:rFonts w:ascii="Wingdings" w:hAnsi="Wingdings" w:cs="Wingdings"/>
    </w:rPr>
  </w:style>
  <w:style w:type="character" w:styleId="WW8Num3z3" w:customStyle="1">
    <w:name w:val="WW8Num3z3"/>
    <w:rsid w:val="008f454d"/>
    <w:rPr>
      <w:rFonts w:ascii="Symbol" w:hAnsi="Symbol" w:cs="Symbol"/>
    </w:rPr>
  </w:style>
  <w:style w:type="character" w:styleId="WW8Num4z1" w:customStyle="1">
    <w:name w:val="WW8Num4z1"/>
    <w:rsid w:val="008f454d"/>
    <w:rPr>
      <w:rFonts w:ascii="Courier New" w:hAnsi="Courier New" w:cs="Courier New"/>
    </w:rPr>
  </w:style>
  <w:style w:type="character" w:styleId="WW8Num4z2" w:customStyle="1">
    <w:name w:val="WW8Num4z2"/>
    <w:rsid w:val="008f454d"/>
    <w:rPr>
      <w:rFonts w:ascii="Wingdings" w:hAnsi="Wingdings" w:cs="Wingdings"/>
    </w:rPr>
  </w:style>
  <w:style w:type="character" w:styleId="WW8Num4z3" w:customStyle="1">
    <w:name w:val="WW8Num4z3"/>
    <w:rsid w:val="008f454d"/>
    <w:rPr>
      <w:rFonts w:ascii="Symbol" w:hAnsi="Symbol" w:cs="Symbol"/>
    </w:rPr>
  </w:style>
  <w:style w:type="character" w:styleId="WW8Num6z1" w:customStyle="1">
    <w:name w:val="WW8Num6z1"/>
    <w:rsid w:val="008f454d"/>
    <w:rPr>
      <w:rFonts w:ascii="Courier New" w:hAnsi="Courier New" w:cs="Courier New"/>
    </w:rPr>
  </w:style>
  <w:style w:type="character" w:styleId="WW8Num6z2" w:customStyle="1">
    <w:name w:val="WW8Num6z2"/>
    <w:rsid w:val="008f454d"/>
    <w:rPr>
      <w:rFonts w:ascii="Wingdings" w:hAnsi="Wingdings" w:cs="Wingdings"/>
    </w:rPr>
  </w:style>
  <w:style w:type="character" w:styleId="WW8Num6z3" w:customStyle="1">
    <w:name w:val="WW8Num6z3"/>
    <w:rsid w:val="008f454d"/>
    <w:rPr>
      <w:rFonts w:ascii="Symbol" w:hAnsi="Symbol" w:cs="Symbol"/>
    </w:rPr>
  </w:style>
  <w:style w:type="character" w:styleId="Predvolenpsmoodseku2" w:customStyle="1">
    <w:name w:val="Predvolené písmo odseku2"/>
    <w:rsid w:val="008f454d"/>
    <w:rPr/>
  </w:style>
  <w:style w:type="character" w:styleId="WWAbsatzStandardschriftart111111111111111111111111111111111111111111111" w:customStyle="1">
    <w:name w:val="WW-Absatz-Standardschriftart111111111111111111111111111111111111111111111"/>
    <w:rsid w:val="008f454d"/>
    <w:rPr/>
  </w:style>
  <w:style w:type="character" w:styleId="WWAbsatzStandardschriftart1111111111111111111111111111111111111111111111" w:customStyle="1">
    <w:name w:val="WW-Absatz-Standardschriftart1111111111111111111111111111111111111111111111"/>
    <w:rsid w:val="008f454d"/>
    <w:rPr/>
  </w:style>
  <w:style w:type="character" w:styleId="WWAbsatzStandardschriftart11111111111111111111111111111111111111111111111" w:customStyle="1">
    <w:name w:val="WW-Absatz-Standardschriftart11111111111111111111111111111111111111111111111"/>
    <w:rsid w:val="008f454d"/>
    <w:rPr/>
  </w:style>
  <w:style w:type="character" w:styleId="WWAbsatzStandardschriftart111111111111111111111111111111111111111111111111" w:customStyle="1">
    <w:name w:val="WW-Absatz-Standardschriftart111111111111111111111111111111111111111111111111"/>
    <w:rsid w:val="008f454d"/>
    <w:rPr/>
  </w:style>
  <w:style w:type="character" w:styleId="WWAbsatzStandardschriftart1111111111111111111111111111111111111111111111111" w:customStyle="1">
    <w:name w:val="WW-Absatz-Standardschriftart1111111111111111111111111111111111111111111111111"/>
    <w:rsid w:val="008f454d"/>
    <w:rPr/>
  </w:style>
  <w:style w:type="character" w:styleId="WWAbsatzStandardschriftart11111111111111111111111111111111111111111111111111" w:customStyle="1">
    <w:name w:val="WW-Absatz-Standardschriftart11111111111111111111111111111111111111111111111111"/>
    <w:rsid w:val="008f454d"/>
    <w:rPr/>
  </w:style>
  <w:style w:type="character" w:styleId="WWAbsatzStandardschriftart111111111111111111111111111111111111111111111111111" w:customStyle="1">
    <w:name w:val="WW-Absatz-Standardschriftart111111111111111111111111111111111111111111111111111"/>
    <w:rsid w:val="008f454d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rsid w:val="008f454d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rsid w:val="008f454d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rsid w:val="008f454d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rsid w:val="008f454d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rsid w:val="008f454d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rsid w:val="008f454d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rsid w:val="008f454d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rsid w:val="008f454d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rsid w:val="008f454d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rsid w:val="008f454d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rsid w:val="008f454d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rsid w:val="008f454d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rsid w:val="008f454d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rsid w:val="008f454d"/>
    <w:rPr/>
  </w:style>
  <w:style w:type="character" w:styleId="Predvolenpsmoodseku1" w:customStyle="1">
    <w:name w:val="Predvolené písmo odseku1"/>
    <w:rsid w:val="008f454d"/>
    <w:rPr/>
  </w:style>
  <w:style w:type="character" w:styleId="Odrky" w:customStyle="1">
    <w:name w:val="Odrážky"/>
    <w:rsid w:val="008f454d"/>
    <w:rPr>
      <w:rFonts w:ascii="StarSymbol" w:hAnsi="StarSymbol" w:eastAsia="StarSymbol" w:cs="StarSymbol"/>
      <w:sz w:val="18"/>
      <w:szCs w:val="18"/>
    </w:rPr>
  </w:style>
  <w:style w:type="character" w:styleId="Symbolypreslovanie" w:customStyle="1">
    <w:name w:val="Symboly pre číslovanie"/>
    <w:rsid w:val="008f454d"/>
    <w:rPr/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rFonts w:cs="StarSymbol"/>
      <w:sz w:val="18"/>
      <w:szCs w:val="18"/>
    </w:rPr>
  </w:style>
  <w:style w:type="character" w:styleId="ListLabel3">
    <w:name w:val="ListLabel 3"/>
    <w:rPr>
      <w:rFonts w:eastAsia="Times New Roman" w:cs="Times New Roman"/>
      <w:b/>
    </w:rPr>
  </w:style>
  <w:style w:type="character" w:styleId="ListLabel4">
    <w:name w:val="ListLabel 4"/>
    <w:rPr>
      <w:rFonts w:cs="Courier New"/>
    </w:rPr>
  </w:style>
  <w:style w:type="paragraph" w:styleId="Nadpis" w:customStyle="1">
    <w:name w:val="Nadpis"/>
    <w:rsid w:val="008f454d"/>
    <w:basedOn w:val="Normal"/>
    <w:next w:val="Telotextu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lotextu">
    <w:name w:val="Telo textu"/>
    <w:rsid w:val="008f454d"/>
    <w:basedOn w:val="Normal"/>
    <w:pPr>
      <w:spacing w:lineRule="auto" w:line="288"/>
    </w:pPr>
    <w:rPr>
      <w:sz w:val="28"/>
    </w:rPr>
  </w:style>
  <w:style w:type="paragraph" w:styleId="Zoznam">
    <w:name w:val="Zoznam"/>
    <w:rsid w:val="008f454d"/>
    <w:basedOn w:val="Telotextu"/>
    <w:pPr/>
    <w:rPr>
      <w:rFonts w:cs="Tahoma"/>
    </w:rPr>
  </w:style>
  <w:style w:type="paragraph" w:styleId="Popis">
    <w:name w:val="P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rsid w:val="008f454d"/>
    <w:basedOn w:val="Normal"/>
    <w:pPr>
      <w:suppressLineNumbers/>
    </w:pPr>
    <w:rPr>
      <w:rFonts w:cs="Tahoma"/>
    </w:rPr>
  </w:style>
  <w:style w:type="paragraph" w:styleId="Caption">
    <w:name w:val="caption"/>
    <w:qFormat/>
    <w:rsid w:val="008f454d"/>
    <w:basedOn w:val="Normal"/>
    <w:pPr>
      <w:suppressLineNumbers/>
      <w:spacing w:before="120" w:after="120"/>
    </w:pPr>
    <w:rPr>
      <w:rFonts w:cs="Mangal"/>
      <w:i/>
      <w:iCs/>
    </w:rPr>
  </w:style>
  <w:style w:type="paragraph" w:styleId="Popisok" w:customStyle="1">
    <w:name w:val="Popisok"/>
    <w:rsid w:val="008f454d"/>
    <w:basedOn w:val="Normal"/>
    <w:pPr>
      <w:suppressLineNumbers/>
      <w:spacing w:before="120" w:after="120"/>
    </w:pPr>
    <w:rPr>
      <w:rFonts w:cs="Tahoma"/>
      <w:i/>
      <w:iCs/>
    </w:rPr>
  </w:style>
  <w:style w:type="paragraph" w:styleId="WWNadpis" w:customStyle="1">
    <w:name w:val="WW-Nadpis"/>
    <w:rsid w:val="008f454d"/>
    <w:basedOn w:val="Normal"/>
    <w:pPr>
      <w:jc w:val="center"/>
    </w:pPr>
    <w:rPr>
      <w:b/>
      <w:bCs/>
      <w:sz w:val="32"/>
    </w:rPr>
  </w:style>
  <w:style w:type="paragraph" w:styleId="Podnzov">
    <w:name w:val="Podnázov"/>
    <w:qFormat/>
    <w:rsid w:val="008f454d"/>
    <w:basedOn w:val="Nadpis"/>
    <w:pPr>
      <w:jc w:val="center"/>
    </w:pPr>
    <w:rPr>
      <w:i/>
      <w:iCs/>
    </w:rPr>
  </w:style>
  <w:style w:type="paragraph" w:styleId="Obsahtabuky" w:customStyle="1">
    <w:name w:val="Obsah tabuľky"/>
    <w:rsid w:val="008f454d"/>
    <w:basedOn w:val="Normal"/>
    <w:pPr>
      <w:suppressLineNumbers/>
    </w:pPr>
    <w:rPr/>
  </w:style>
  <w:style w:type="paragraph" w:styleId="Nadpistabuky" w:customStyle="1">
    <w:name w:val="Nadpis tabuľky"/>
    <w:rsid w:val="008f454d"/>
    <w:basedOn w:val="Obsahtabuky"/>
    <w:pPr>
      <w:jc w:val="center"/>
    </w:pPr>
    <w:rPr>
      <w:b/>
      <w:bCs/>
      <w:i/>
      <w:iCs/>
    </w:rPr>
  </w:style>
  <w:style w:type="paragraph" w:styleId="ListParagraph">
    <w:name w:val="List Paragraph"/>
    <w:uiPriority w:val="34"/>
    <w:qFormat/>
    <w:rsid w:val="0061388e"/>
    <w:basedOn w:val="Normal"/>
    <w:pPr>
      <w:spacing w:before="0" w:after="0"/>
      <w:ind w:left="720" w:right="0" w:hanging="0"/>
      <w:contextualSpacing/>
    </w:pPr>
    <w:rPr/>
  </w:style>
  <w:style w:type="paragraph" w:styleId="NormalWeb">
    <w:name w:val="Normal (Web)"/>
    <w:uiPriority w:val="99"/>
    <w:semiHidden/>
    <w:unhideWhenUsed/>
    <w:rsid w:val="003e3978"/>
    <w:basedOn w:val="Normal"/>
    <w:pPr>
      <w:spacing w:before="0" w:after="280"/>
    </w:pPr>
    <w:rPr>
      <w:lang w:eastAsia="sk-SK"/>
    </w:rPr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02105-AAA1-4DC3-B7E8-12B5A447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2016-05-04T12:34:00Z</dcterms:created>
  <dc:creator>oem user</dc:creator>
  <dc:language>sk-SK</dc:language>
  <cp:lastModifiedBy>uzivatel</cp:lastModifiedBy>
  <cp:lastPrinted>2016-12-07T08:26:38Z</cp:lastPrinted>
  <dcterms:modified xsi:type="dcterms:W3CDTF">2016-06-30T05:55:00Z</dcterms:modified>
  <cp:revision>64</cp:revision>
  <dc:title>ZÁVEREČNÝ    ÚČET</dc:title>
</cp:coreProperties>
</file>